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6127301C" w:rsidR="00B63072" w:rsidRDefault="00B63072">
        <w:pPr>
          <w:pStyle w:val="Piedepgina"/>
          <w:jc w:val="right"/>
        </w:pPr>
        <w:r>
          <w:fldChar w:fldCharType="begin"/>
        </w:r>
        <w:r>
          <w:instrText>PAGE   \* MERGEFORMAT</w:instrText>
        </w:r>
        <w:r>
          <w:fldChar w:fldCharType="separate"/>
        </w:r>
        <w:r w:rsidR="00585658">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F19D4"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4814586B" w:rsidR="00042DC8" w:rsidRDefault="00AF19D4">
    <w:pPr>
      <w:pStyle w:val="Encabezado"/>
    </w:pPr>
    <w:r>
      <w:rPr>
        <w:noProof/>
      </w:rPr>
      <w:drawing>
        <wp:anchor distT="0" distB="0" distL="114300" distR="114300" simplePos="0" relativeHeight="251720704" behindDoc="1" locked="0" layoutInCell="1" allowOverlap="1" wp14:anchorId="4F90D7A3" wp14:editId="556657E2">
          <wp:simplePos x="0" y="0"/>
          <wp:positionH relativeFrom="page">
            <wp:align>center</wp:align>
          </wp:positionH>
          <wp:positionV relativeFrom="paragraph">
            <wp:posOffset>-521970</wp:posOffset>
          </wp:positionV>
          <wp:extent cx="1485900" cy="469232"/>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85900" cy="469232"/>
                  </a:xfrm>
                  <a:prstGeom prst="rect">
                    <a:avLst/>
                  </a:prstGeom>
                </pic:spPr>
              </pic:pic>
            </a:graphicData>
          </a:graphic>
          <wp14:sizeRelH relativeFrom="margin">
            <wp14:pctWidth>0</wp14:pctWidth>
          </wp14:sizeRelH>
          <wp14:sizeRelV relativeFrom="margin">
            <wp14:pctHeight>0</wp14:pctHeight>
          </wp14:sizeRelV>
        </wp:anchor>
      </w:drawing>
    </w:r>
    <w:r w:rsidR="00042DC8">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19D4"/>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openxmlformats.org/package/2006/metadata/core-properties"/>
    <ds:schemaRef ds:uri="http://schemas.microsoft.com/office/2006/metadata/properties"/>
    <ds:schemaRef ds:uri="http://purl.org/dc/terms/"/>
    <ds:schemaRef ds:uri="37c191be-83eb-4247-b81b-e23449fb04c8"/>
    <ds:schemaRef ds:uri="http://www.w3.org/XML/1998/namespace"/>
    <ds:schemaRef ds:uri="http://schemas.microsoft.com/office/2006/documentManagement/types"/>
    <ds:schemaRef ds:uri="2c4912aa-20b2-4f81-b3f0-61eb74ff8119"/>
    <ds:schemaRef ds:uri="http://purl.org/dc/elements/1.1/"/>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2488</Words>
  <Characters>13688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Teté Fontán Cabadas</cp:lastModifiedBy>
  <cp:revision>3</cp:revision>
  <cp:lastPrinted>2021-03-09T11:27:00Z</cp:lastPrinted>
  <dcterms:created xsi:type="dcterms:W3CDTF">2021-02-02T08:42:00Z</dcterms:created>
  <dcterms:modified xsi:type="dcterms:W3CDTF">2021-03-09T11:27:00Z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