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35BC4" w:rsidRDefault="00A35BC4" w:rsidP="007D5D30">
      <w:pPr>
        <w:jc w:val="center"/>
        <w:rPr>
          <w:rFonts w:ascii="Calibri" w:eastAsia="游明朝" w:hAnsi="Calibri" w:cs="Calibri"/>
          <w:b/>
          <w:sz w:val="32"/>
          <w:szCs w:val="32"/>
          <w:lang w:val="es-ES"/>
        </w:rPr>
      </w:pPr>
    </w:p>
    <w:p w:rsidR="00A35BC4" w:rsidRPr="00FF3122" w:rsidRDefault="00A35BC4" w:rsidP="00D47B40">
      <w:pPr>
        <w:pStyle w:val="NoSpacing"/>
        <w:ind w:right="-1"/>
        <w:jc w:val="center"/>
        <w:rPr>
          <w:rFonts w:cs="Calibri"/>
          <w:b/>
          <w:sz w:val="36"/>
          <w:szCs w:val="54"/>
        </w:rPr>
      </w:pPr>
      <w:r>
        <w:rPr>
          <w:rFonts w:cs="Calibri"/>
          <w:b/>
          <w:sz w:val="36"/>
          <w:szCs w:val="54"/>
        </w:rPr>
        <w:t>CONVENIO DE PARTICIPACIÓN DE EMPRESA EN EL PROGRAMA TICCÁMARAS (DECA)</w:t>
      </w:r>
    </w:p>
    <w:p w:rsidR="00A35BC4" w:rsidRDefault="00A35BC4" w:rsidP="00FF3122">
      <w:pPr>
        <w:pStyle w:val="Red2Red"/>
        <w:spacing w:before="240" w:after="240"/>
        <w:ind w:right="-567"/>
        <w:jc w:val="center"/>
        <w:rPr>
          <w:rFonts w:ascii="Arial" w:hAnsi="Arial" w:cs="Arial"/>
          <w:b/>
          <w:sz w:val="23"/>
          <w:szCs w:val="23"/>
        </w:rPr>
      </w:pPr>
      <w:r w:rsidRPr="00CD3360">
        <w:rPr>
          <w:rFonts w:eastAsia="游明朝" w:cs="Calibri"/>
          <w:b/>
          <w:sz w:val="24"/>
        </w:rPr>
        <w:t xml:space="preserve">PROGRAMA </w:t>
      </w:r>
      <w:r>
        <w:rPr>
          <w:rFonts w:eastAsia="游明朝" w:cs="Calibri"/>
          <w:b/>
          <w:sz w:val="24"/>
        </w:rPr>
        <w:t>TIC</w:t>
      </w:r>
      <w:r w:rsidRPr="00CD3360">
        <w:rPr>
          <w:rFonts w:eastAsia="游明朝" w:cs="Calibri"/>
          <w:b/>
          <w:sz w:val="24"/>
        </w:rPr>
        <w:t>CÁMARAS</w:t>
      </w:r>
      <w:r>
        <w:rPr>
          <w:rFonts w:eastAsia="游明朝" w:cs="Calibri"/>
          <w:b/>
          <w:sz w:val="24"/>
        </w:rPr>
        <w:t xml:space="preserve"> </w:t>
      </w:r>
      <w:r w:rsidRPr="00CD3360">
        <w:rPr>
          <w:rFonts w:eastAsia="游明朝" w:cs="Calibri"/>
          <w:b/>
          <w:sz w:val="24"/>
        </w:rPr>
        <w:t>202</w:t>
      </w:r>
      <w:r>
        <w:rPr>
          <w:rFonts w:eastAsia="游明朝" w:cs="Calibri"/>
          <w:b/>
          <w:sz w:val="24"/>
        </w:rPr>
        <w:t>3</w:t>
      </w:r>
    </w:p>
    <w:p w:rsidR="00A35BC4" w:rsidRPr="00E04A89" w:rsidRDefault="00A35BC4" w:rsidP="00FF3122">
      <w:pPr>
        <w:spacing w:before="120"/>
        <w:jc w:val="center"/>
        <w:rPr>
          <w:rFonts w:ascii="Calibri" w:hAnsi="Calibri"/>
          <w:sz w:val="20"/>
          <w:lang w:val="es-ES"/>
        </w:rPr>
      </w:pPr>
      <w:r w:rsidRPr="00E04A89">
        <w:rPr>
          <w:rFonts w:ascii="Calibri" w:hAnsi="Calibri"/>
          <w:sz w:val="20"/>
          <w:highlight w:val="yellow"/>
          <w:lang w:val="es-ES"/>
        </w:rPr>
        <w:t xml:space="preserve">En ………, a  …. de ……. de </w:t>
      </w:r>
      <w:r w:rsidRPr="00596F46">
        <w:rPr>
          <w:rFonts w:ascii="Calibri" w:hAnsi="Calibri"/>
          <w:sz w:val="20"/>
          <w:highlight w:val="yellow"/>
          <w:lang w:val="es-ES"/>
        </w:rPr>
        <w:t>……</w:t>
      </w:r>
    </w:p>
    <w:p w:rsidR="00A35BC4" w:rsidRPr="00E04A89" w:rsidRDefault="00A35BC4" w:rsidP="009E370D">
      <w:pPr>
        <w:rPr>
          <w:rFonts w:ascii="Calibri" w:hAnsi="Calibri"/>
          <w:sz w:val="20"/>
          <w:lang w:val="es-ES"/>
        </w:rPr>
      </w:pPr>
    </w:p>
    <w:p w:rsidR="00A35BC4" w:rsidRPr="00E04A89" w:rsidRDefault="00A35BC4" w:rsidP="00BE51DB">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rsidR="00A35BC4" w:rsidRPr="00E04A89" w:rsidRDefault="00A35BC4"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en nombre y representación de la Cámara Oficial de Comercio e Industria de</w:t>
      </w:r>
      <w:r>
        <w:rPr>
          <w:rFonts w:ascii="Calibri" w:hAnsi="Calibri" w:cs="Arial"/>
          <w:bCs/>
          <w:sz w:val="20"/>
          <w:lang w:val="es-ES" w:eastAsia="es-ES"/>
        </w:rPr>
        <w:t xml:space="preserve"> Tui </w:t>
      </w:r>
      <w:r w:rsidRPr="00E04A89">
        <w:rPr>
          <w:rFonts w:ascii="Calibri" w:hAnsi="Calibri" w:cs="Arial"/>
          <w:bCs/>
          <w:sz w:val="20"/>
          <w:lang w:val="es-ES" w:eastAsia="es-ES"/>
        </w:rPr>
        <w:t>(en adelante “la Cámara”)</w:t>
      </w:r>
    </w:p>
    <w:p w:rsidR="00A35BC4" w:rsidRPr="00E04A89" w:rsidRDefault="00A35BC4" w:rsidP="00BE51DB">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rsidR="00A35BC4" w:rsidRPr="00E04A89" w:rsidRDefault="00A35BC4" w:rsidP="00BE51DB">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rsidR="00A35BC4" w:rsidRPr="00D16929" w:rsidRDefault="00A35BC4" w:rsidP="00FF3122">
      <w:pPr>
        <w:spacing w:before="120" w:line="360" w:lineRule="auto"/>
        <w:jc w:val="both"/>
        <w:rPr>
          <w:rFonts w:ascii="Calibri" w:hAnsi="Calibri" w:cs="Arial"/>
          <w:bCs/>
          <w:sz w:val="20"/>
          <w:lang w:val="es-ES"/>
        </w:rPr>
      </w:pPr>
      <w:r w:rsidRPr="00D16929">
        <w:rPr>
          <w:rFonts w:ascii="Calibri" w:hAnsi="Calibri" w:cs="Arial"/>
          <w:bCs/>
          <w:sz w:val="20"/>
          <w:lang w:val="es-ES"/>
        </w:rPr>
        <w:t>Reconociéndose ambas partes en la representación que ostentan capacidad legal para formalizar el presente Convenio,</w:t>
      </w:r>
    </w:p>
    <w:p w:rsidR="00A35BC4" w:rsidRPr="009E370D" w:rsidRDefault="00A35BC4"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rsidR="00A35BC4" w:rsidRPr="00F507ED" w:rsidRDefault="00A35BC4"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Pr="00753D9E">
        <w:rPr>
          <w:rFonts w:ascii="Calibri" w:hAnsi="Calibri" w:cs="Arial"/>
          <w:bCs/>
          <w:sz w:val="20"/>
          <w:lang w:val="es-ES"/>
        </w:rPr>
        <w:t xml:space="preserve">Que el Programa TICCámaras se incluye </w:t>
      </w:r>
      <w:r w:rsidRPr="00753D9E">
        <w:rPr>
          <w:rFonts w:ascii="Calibri" w:hAnsi="Calibri" w:cs="Arial"/>
          <w:bCs/>
          <w:sz w:val="20"/>
          <w:lang w:val="es-ES_tradnl"/>
        </w:rPr>
        <w:t xml:space="preserve">en el </w:t>
      </w:r>
      <w:r w:rsidRPr="00753D9E">
        <w:rPr>
          <w:rFonts w:ascii="Calibri" w:hAnsi="Calibri" w:cs="Arial"/>
          <w:sz w:val="20"/>
          <w:lang w:val="es-ES_tradnl" w:eastAsia="es-ES_tradnl"/>
        </w:rPr>
        <w:t>“Programa Operativo Plurirregional de España FEDER 2014-2020” (en adelante POPE) aprobado por la Comisión Europea en la Decisión de ejecución de 19.12.2017, C (2017) 8950 final</w:t>
      </w:r>
      <w:r w:rsidRPr="00753D9E">
        <w:rPr>
          <w:rFonts w:ascii="Calibri" w:hAnsi="Calibri" w:cs="Arial"/>
          <w:bCs/>
          <w:sz w:val="20"/>
          <w:lang w:val="es-ES_tradnl"/>
        </w:rPr>
        <w:t>.</w:t>
      </w:r>
    </w:p>
    <w:p w:rsidR="00A35BC4" w:rsidRDefault="00A35BC4"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Pr>
          <w:rFonts w:ascii="Calibri" w:hAnsi="Calibri" w:cs="Arial"/>
          <w:bCs/>
          <w:sz w:val="20"/>
          <w:lang w:val="es-ES"/>
        </w:rPr>
        <w:t xml:space="preserve"> </w:t>
      </w:r>
      <w:r w:rsidRPr="00753D9E">
        <w:rPr>
          <w:rFonts w:ascii="Calibri" w:hAnsi="Calibri" w:cs="Arial"/>
          <w:bCs/>
          <w:sz w:val="20"/>
          <w:lang w:val="es-ES"/>
        </w:rPr>
        <w:t xml:space="preserve">POPE </w:t>
      </w:r>
      <w:r w:rsidRPr="00E11AB7">
        <w:rPr>
          <w:rFonts w:ascii="Calibri" w:hAnsi="Calibri" w:cs="Arial"/>
          <w:bCs/>
          <w:sz w:val="20"/>
          <w:lang w:val="es-ES"/>
        </w:rPr>
        <w:t>(ES401001) con senda financiera para tal actuación.</w:t>
      </w:r>
    </w:p>
    <w:p w:rsidR="00A35BC4" w:rsidRDefault="00A35BC4"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Pr>
          <w:rFonts w:ascii="Calibri" w:hAnsi="Calibri" w:cs="Arial"/>
          <w:b/>
          <w:bCs/>
          <w:sz w:val="20"/>
          <w:lang w:val="es-ES"/>
        </w:rPr>
        <w:t xml:space="preserve"> </w:t>
      </w:r>
      <w:r w:rsidRPr="00FF2431">
        <w:rPr>
          <w:rFonts w:ascii="Calibri" w:hAnsi="Calibri" w:cs="Arial"/>
          <w:bCs/>
          <w:sz w:val="20"/>
          <w:lang w:val="es-ES"/>
        </w:rPr>
        <w:t xml:space="preserve">Que en el esquema de actuación del Programa </w:t>
      </w:r>
      <w:r>
        <w:rPr>
          <w:rFonts w:ascii="Calibri" w:hAnsi="Calibri" w:cs="Arial"/>
          <w:bCs/>
          <w:sz w:val="20"/>
          <w:lang w:val="es-ES"/>
        </w:rPr>
        <w:t>TICCámaras</w:t>
      </w:r>
      <w:r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w:t>
      </w:r>
      <w:r>
        <w:rPr>
          <w:rFonts w:ascii="Calibri" w:hAnsi="Calibri" w:cs="Arial"/>
          <w:bCs/>
          <w:sz w:val="20"/>
          <w:lang w:val="es-ES"/>
        </w:rPr>
        <w:t>.</w:t>
      </w:r>
    </w:p>
    <w:p w:rsidR="00A35BC4" w:rsidRDefault="00A35BC4"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Pr>
          <w:rFonts w:ascii="Calibri" w:hAnsi="Calibri" w:cs="Arial"/>
          <w:bCs/>
          <w:sz w:val="20"/>
          <w:lang w:val="es-ES"/>
        </w:rPr>
        <w:t xml:space="preserve">Tui </w:t>
      </w:r>
      <w:r w:rsidRPr="00FF2431">
        <w:rPr>
          <w:rFonts w:ascii="Calibri" w:hAnsi="Calibri" w:cs="Arial"/>
          <w:bCs/>
          <w:sz w:val="20"/>
          <w:lang w:val="es-ES"/>
        </w:rPr>
        <w:t xml:space="preserve">han suscrito un convenio de colaboración para el desarrollo del Programa </w:t>
      </w:r>
      <w:r>
        <w:rPr>
          <w:rFonts w:ascii="Calibri" w:hAnsi="Calibri" w:cs="Arial"/>
          <w:bCs/>
          <w:sz w:val="20"/>
          <w:lang w:val="es-ES"/>
        </w:rPr>
        <w:t>TICCámaras</w:t>
      </w:r>
      <w:r w:rsidRPr="00FF2431">
        <w:rPr>
          <w:rFonts w:ascii="Calibri" w:hAnsi="Calibri" w:cs="Arial"/>
          <w:bCs/>
          <w:sz w:val="20"/>
          <w:lang w:val="es-ES"/>
        </w:rPr>
        <w:t xml:space="preserve"> por el que la Cámara de Comercio de </w:t>
      </w:r>
      <w:r>
        <w:rPr>
          <w:rFonts w:ascii="Calibri" w:hAnsi="Calibri" w:cs="Arial"/>
          <w:bCs/>
          <w:sz w:val="20"/>
          <w:lang w:val="es-ES"/>
        </w:rPr>
        <w:t>Tui</w:t>
      </w:r>
      <w:r w:rsidRPr="00FF2431">
        <w:rPr>
          <w:rFonts w:ascii="Calibri" w:hAnsi="Calibri" w:cs="Arial"/>
          <w:bCs/>
          <w:sz w:val="20"/>
          <w:lang w:val="es-ES"/>
        </w:rPr>
        <w:t xml:space="preserve"> </w:t>
      </w:r>
      <w:r>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rsidR="00A35BC4" w:rsidRDefault="00A35BC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 xml:space="preserve">– </w:t>
      </w:r>
      <w:r w:rsidRPr="006D73C8">
        <w:rPr>
          <w:rFonts w:ascii="Calibri" w:hAnsi="Calibri" w:cs="Arial"/>
          <w:bCs/>
          <w:sz w:val="20"/>
          <w:lang w:val="es-ES"/>
        </w:rPr>
        <w:t>Que el Programa TICCámaras tiene como objetivo principal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rsidR="00A35BC4" w:rsidRDefault="00A35BC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Pr>
          <w:rFonts w:ascii="Calibri" w:hAnsi="Calibri" w:cs="Arial"/>
          <w:bCs/>
          <w:sz w:val="20"/>
          <w:lang w:val="es-ES"/>
        </w:rPr>
        <w:t>TICCámaras</w:t>
      </w:r>
      <w:r w:rsidRPr="006B0594">
        <w:rPr>
          <w:rFonts w:ascii="Calibri" w:hAnsi="Calibri" w:cs="Arial"/>
          <w:bCs/>
          <w:sz w:val="20"/>
          <w:lang w:val="es-ES"/>
        </w:rPr>
        <w:t>.</w:t>
      </w:r>
    </w:p>
    <w:p w:rsidR="00A35BC4" w:rsidRDefault="00A35BC4"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Pr>
          <w:rFonts w:ascii="Calibri" w:hAnsi="Calibri" w:cs="Arial"/>
          <w:bCs/>
          <w:sz w:val="20"/>
          <w:lang w:val="es-ES"/>
        </w:rPr>
        <w:t xml:space="preserve">determinar el nivel de madurez digital de la empresa y establecer una serie de recomendaciones en cuanto a implantaciones TIC a realizar y a necesidades formativas. </w:t>
      </w:r>
    </w:p>
    <w:p w:rsidR="00A35BC4" w:rsidRPr="0035438C" w:rsidRDefault="00A35BC4"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Pr="0035438C">
        <w:rPr>
          <w:rFonts w:ascii="Calibri" w:hAnsi="Calibri" w:cs="Arial"/>
          <w:bCs/>
          <w:sz w:val="20"/>
          <w:lang w:val="es-ES"/>
        </w:rPr>
        <w:t xml:space="preserve">ara </w:t>
      </w:r>
      <w:r>
        <w:rPr>
          <w:rFonts w:ascii="Calibri" w:hAnsi="Calibri" w:cs="Arial"/>
          <w:bCs/>
          <w:sz w:val="20"/>
          <w:lang w:val="es-ES"/>
        </w:rPr>
        <w:t xml:space="preserve">ello, </w:t>
      </w:r>
      <w:r w:rsidRPr="0035438C">
        <w:rPr>
          <w:rFonts w:ascii="Calibri" w:hAnsi="Calibri" w:cs="Arial"/>
          <w:bCs/>
          <w:sz w:val="20"/>
          <w:lang w:val="es-ES"/>
        </w:rPr>
        <w:t xml:space="preserve">la Cámara de Comercio asignará a la empresa un Asesor </w:t>
      </w:r>
      <w:r>
        <w:rPr>
          <w:rFonts w:ascii="Calibri" w:hAnsi="Calibri" w:cs="Arial"/>
          <w:bCs/>
          <w:sz w:val="20"/>
          <w:lang w:val="es-ES"/>
        </w:rPr>
        <w:t>Tecnológico</w:t>
      </w:r>
      <w:r w:rsidRPr="0035438C">
        <w:rPr>
          <w:rFonts w:ascii="Calibri" w:hAnsi="Calibri" w:cs="Arial"/>
          <w:bCs/>
          <w:sz w:val="20"/>
          <w:lang w:val="es-ES"/>
        </w:rPr>
        <w:t xml:space="preserve"> que le guiará y acompañará durante todo este proceso, siguiendo para ello la metodología específica del Programa</w:t>
      </w:r>
      <w:r>
        <w:rPr>
          <w:rFonts w:ascii="Calibri" w:hAnsi="Calibri" w:cs="Arial"/>
          <w:bCs/>
          <w:sz w:val="20"/>
          <w:lang w:val="es-ES"/>
        </w:rPr>
        <w:t>.</w:t>
      </w:r>
    </w:p>
    <w:p w:rsidR="00A35BC4" w:rsidRPr="0035438C" w:rsidRDefault="00A35BC4"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Pr>
          <w:rFonts w:ascii="Calibri" w:hAnsi="Calibri" w:cs="Arial"/>
          <w:bCs/>
          <w:sz w:val="20"/>
          <w:lang w:val="es-ES"/>
        </w:rPr>
        <w:t>Implantación</w:t>
      </w:r>
      <w:r w:rsidRPr="0035438C">
        <w:rPr>
          <w:rFonts w:ascii="Calibri" w:hAnsi="Calibri" w:cs="Arial"/>
          <w:bCs/>
          <w:sz w:val="20"/>
          <w:lang w:val="es-ES"/>
        </w:rPr>
        <w:t xml:space="preserve"> tiene como objetivo </w:t>
      </w:r>
      <w:r>
        <w:rPr>
          <w:rFonts w:ascii="Calibri" w:hAnsi="Calibri" w:cs="Arial"/>
          <w:bCs/>
          <w:sz w:val="20"/>
          <w:lang w:val="es-ES"/>
        </w:rPr>
        <w:t>realizar</w:t>
      </w:r>
      <w:r w:rsidRPr="00D618C6">
        <w:rPr>
          <w:rFonts w:ascii="Calibri" w:hAnsi="Calibri" w:cs="Arial"/>
          <w:bCs/>
          <w:sz w:val="20"/>
          <w:lang w:val="es-ES"/>
        </w:rPr>
        <w:t xml:space="preserve"> la implantación de las soluciones establecidas </w:t>
      </w:r>
      <w:r>
        <w:rPr>
          <w:rFonts w:ascii="Calibri" w:hAnsi="Calibri" w:cs="Arial"/>
          <w:bCs/>
          <w:sz w:val="20"/>
          <w:lang w:val="es-ES"/>
        </w:rPr>
        <w:t xml:space="preserve">y recomendadas </w:t>
      </w:r>
      <w:r w:rsidRPr="00D618C6">
        <w:rPr>
          <w:rFonts w:ascii="Calibri" w:hAnsi="Calibri" w:cs="Arial"/>
          <w:bCs/>
          <w:sz w:val="20"/>
          <w:lang w:val="es-ES"/>
        </w:rPr>
        <w:t>en el Diagnóstico</w:t>
      </w:r>
      <w:r w:rsidRPr="0035438C">
        <w:rPr>
          <w:rFonts w:ascii="Calibri" w:hAnsi="Calibri" w:cs="Arial"/>
          <w:bCs/>
          <w:sz w:val="20"/>
          <w:lang w:val="es-ES"/>
        </w:rPr>
        <w:t xml:space="preserve">. </w:t>
      </w:r>
    </w:p>
    <w:p w:rsidR="00A35BC4" w:rsidRDefault="00A35BC4"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Pr="00D618C6">
        <w:rPr>
          <w:rFonts w:ascii="Calibri" w:hAnsi="Calibri" w:cs="Arial"/>
          <w:bCs/>
          <w:sz w:val="20"/>
          <w:lang w:val="es-ES"/>
        </w:rPr>
        <w:t>Plan de Implantación</w:t>
      </w:r>
      <w:r w:rsidRPr="0035438C">
        <w:rPr>
          <w:rFonts w:ascii="Calibri" w:hAnsi="Calibri" w:cs="Arial"/>
          <w:bCs/>
          <w:sz w:val="20"/>
          <w:lang w:val="es-ES"/>
        </w:rPr>
        <w:t xml:space="preserve"> si </w:t>
      </w:r>
      <w:r>
        <w:rPr>
          <w:rFonts w:ascii="Calibri" w:hAnsi="Calibri" w:cs="Arial"/>
          <w:bCs/>
          <w:sz w:val="20"/>
          <w:lang w:val="es-ES"/>
        </w:rPr>
        <w:t>han</w:t>
      </w:r>
      <w:r w:rsidRPr="0035438C">
        <w:rPr>
          <w:rFonts w:ascii="Calibri" w:hAnsi="Calibri" w:cs="Arial"/>
          <w:bCs/>
          <w:sz w:val="20"/>
          <w:lang w:val="es-ES"/>
        </w:rPr>
        <w:t xml:space="preserve"> </w:t>
      </w:r>
      <w:r>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Pr>
          <w:rFonts w:ascii="Calibri" w:hAnsi="Calibri" w:cs="Arial"/>
          <w:bCs/>
          <w:sz w:val="20"/>
          <w:lang w:val="es-ES"/>
        </w:rPr>
        <w:t xml:space="preserve">en ella </w:t>
      </w:r>
      <w:r w:rsidRPr="0035438C">
        <w:rPr>
          <w:rFonts w:ascii="Calibri" w:hAnsi="Calibri" w:cs="Arial"/>
          <w:bCs/>
          <w:sz w:val="20"/>
          <w:lang w:val="es-ES"/>
        </w:rPr>
        <w:t xml:space="preserve">en </w:t>
      </w:r>
      <w:r>
        <w:rPr>
          <w:rFonts w:ascii="Calibri" w:hAnsi="Calibri" w:cs="Arial"/>
          <w:bCs/>
          <w:sz w:val="20"/>
          <w:lang w:val="es-ES"/>
        </w:rPr>
        <w:t>el último</w:t>
      </w:r>
      <w:r w:rsidRPr="0035438C">
        <w:rPr>
          <w:rFonts w:ascii="Calibri" w:hAnsi="Calibri" w:cs="Arial"/>
          <w:bCs/>
          <w:sz w:val="20"/>
          <w:lang w:val="es-ES"/>
        </w:rPr>
        <w:t xml:space="preserve"> </w:t>
      </w:r>
      <w:r>
        <w:rPr>
          <w:rFonts w:ascii="Calibri" w:hAnsi="Calibri" w:cs="Arial"/>
          <w:bCs/>
          <w:sz w:val="20"/>
          <w:lang w:val="es-ES"/>
        </w:rPr>
        <w:t xml:space="preserve">año o si han participado en el último año </w:t>
      </w:r>
      <w:r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Pr="0026390D">
        <w:rPr>
          <w:rFonts w:ascii="Calibri" w:hAnsi="Calibri" w:cs="Arial"/>
          <w:bCs/>
          <w:sz w:val="20"/>
          <w:lang w:val="es-ES"/>
        </w:rPr>
        <w:t xml:space="preserve"> </w:t>
      </w:r>
      <w:r>
        <w:rPr>
          <w:rFonts w:ascii="Calibri" w:hAnsi="Calibri" w:cs="Arial"/>
          <w:bCs/>
          <w:sz w:val="20"/>
          <w:lang w:val="es-ES"/>
        </w:rPr>
        <w:t xml:space="preserve">(tal y como aparece recogido en el Anexo a la Convocatoria de Ayudas del Programa), </w:t>
      </w:r>
      <w:r w:rsidRPr="00AB1D51">
        <w:rPr>
          <w:rFonts w:ascii="Calibri" w:hAnsi="Calibri" w:cs="Arial"/>
          <w:bCs/>
          <w:sz w:val="20"/>
          <w:lang w:val="es-ES"/>
        </w:rPr>
        <w:t>y siempre en función de la disponibilidad presupuestaria.</w:t>
      </w:r>
    </w:p>
    <w:p w:rsidR="00A35BC4" w:rsidRPr="005C432A" w:rsidRDefault="00A35BC4"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sz w:val="20"/>
          <w:lang w:val="es-ES"/>
        </w:rPr>
        <w:t>TICCámaras</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rsidR="00A35BC4" w:rsidRDefault="00A35BC4" w:rsidP="00FF3122">
      <w:pPr>
        <w:spacing w:beforeAutospacing="1" w:afterAutospacing="1" w:line="360" w:lineRule="auto"/>
        <w:jc w:val="both"/>
        <w:rPr>
          <w:rFonts w:ascii="Calibri" w:hAnsi="Calibri" w:cs="Arial"/>
          <w:b/>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rsidR="00A35BC4" w:rsidRDefault="00A35BC4" w:rsidP="005C432A">
      <w:pPr>
        <w:spacing w:beforeAutospacing="1" w:afterAutospacing="1" w:line="360" w:lineRule="auto"/>
        <w:jc w:val="center"/>
        <w:rPr>
          <w:rFonts w:ascii="Calibri" w:hAnsi="Calibri" w:cs="Arial"/>
          <w:b/>
          <w:bCs/>
          <w:sz w:val="20"/>
          <w:lang w:val="es-ES"/>
        </w:rPr>
      </w:pPr>
    </w:p>
    <w:p w:rsidR="00A35BC4" w:rsidRDefault="00A35BC4" w:rsidP="005C432A">
      <w:pPr>
        <w:spacing w:beforeAutospacing="1" w:afterAutospacing="1" w:line="360" w:lineRule="auto"/>
        <w:jc w:val="center"/>
        <w:rPr>
          <w:rFonts w:ascii="Calibri" w:hAnsi="Calibri" w:cs="Arial"/>
          <w:b/>
          <w:bCs/>
          <w:sz w:val="20"/>
          <w:lang w:val="es-ES"/>
        </w:rPr>
      </w:pPr>
    </w:p>
    <w:p w:rsidR="00A35BC4" w:rsidRDefault="00A35BC4"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rsidR="00A35BC4" w:rsidRDefault="00A35BC4" w:rsidP="006915C7">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Pr>
          <w:rFonts w:ascii="Calibri" w:hAnsi="Calibri" w:cs="Arial"/>
          <w:bCs/>
          <w:sz w:val="20"/>
          <w:lang w:val="es-ES"/>
        </w:rPr>
        <w:t>del Programa TICCámaras.</w:t>
      </w:r>
    </w:p>
    <w:p w:rsidR="00A35BC4" w:rsidRDefault="00A35BC4" w:rsidP="006915C7">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rsidR="00A35BC4" w:rsidRDefault="00A35BC4" w:rsidP="006915C7">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rsidR="00A35BC4" w:rsidRPr="00753D9E" w:rsidRDefault="00A35BC4" w:rsidP="00FF3122">
      <w:pPr>
        <w:spacing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rsidR="00A35BC4" w:rsidRPr="00753D9E" w:rsidRDefault="00A35BC4"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rsidR="00A35BC4" w:rsidRPr="00753D9E" w:rsidRDefault="00A35BC4"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rsidR="00A35BC4" w:rsidRDefault="00A35BC4" w:rsidP="006915C7">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 a la categoría de intervención 082 “Servicios y aplicaciones de las TIC para las PYME (incluidos los negocios y el comercio electrónicos y los procesos empresariales en red), laboratorios vivientes, ciberemprendedores y empresas emergentes basadas en TIC)”, conforme al Reglamento 288/2014 y establecida en Fondos 2020.</w:t>
      </w:r>
    </w:p>
    <w:p w:rsidR="00A35BC4" w:rsidRPr="00A45308" w:rsidRDefault="00A35BC4" w:rsidP="00FF3122">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Pr>
          <w:rFonts w:ascii="Calibri" w:hAnsi="Calibri" w:cs="Arial"/>
          <w:bCs/>
          <w:sz w:val="20"/>
          <w:lang w:val="es-ES"/>
        </w:rPr>
        <w:t>TICCámaras,</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Pr>
          <w:rFonts w:ascii="Calibri" w:hAnsi="Calibri" w:cs="Arial"/>
          <w:bCs/>
          <w:sz w:val="20"/>
          <w:highlight w:val="yellow"/>
          <w:lang w:val="es-ES"/>
        </w:rPr>
        <w:t xml:space="preserve">Diagnóstico Asistido de TIC y en la Fase </w:t>
      </w:r>
      <w:r w:rsidRPr="00A45308">
        <w:rPr>
          <w:rFonts w:ascii="Calibri" w:hAnsi="Calibri" w:cs="Arial"/>
          <w:bCs/>
          <w:sz w:val="20"/>
          <w:highlight w:val="yellow"/>
          <w:lang w:val="es-ES"/>
        </w:rPr>
        <w:t xml:space="preserve">de </w:t>
      </w:r>
      <w:r>
        <w:rPr>
          <w:rFonts w:ascii="Calibri" w:hAnsi="Calibri" w:cs="Arial"/>
          <w:bCs/>
          <w:sz w:val="20"/>
          <w:highlight w:val="yellow"/>
          <w:lang w:val="es-ES"/>
        </w:rPr>
        <w:t xml:space="preserve">Implantación // Fase de Diagnóstico Asistido de TIC // </w:t>
      </w:r>
      <w:r w:rsidRPr="00A45308">
        <w:rPr>
          <w:rFonts w:ascii="Calibri" w:hAnsi="Calibri" w:cs="Arial"/>
          <w:bCs/>
          <w:sz w:val="20"/>
          <w:highlight w:val="yellow"/>
          <w:lang w:val="es-ES"/>
        </w:rPr>
        <w:t xml:space="preserve">Fase de </w:t>
      </w:r>
      <w:r>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(indicar lo que proceda)</w:t>
      </w:r>
      <w:r w:rsidRPr="00A45308">
        <w:rPr>
          <w:rFonts w:ascii="Calibri" w:hAnsi="Calibri" w:cs="Arial"/>
          <w:bCs/>
          <w:sz w:val="20"/>
          <w:lang w:val="es-ES"/>
        </w:rPr>
        <w:t xml:space="preserve"> y se compromete a participar en el Programa de acuerdo a sus condiciones, que la empresa declara conocer y que son las siguientes: </w:t>
      </w:r>
    </w:p>
    <w:p w:rsidR="00A35BC4" w:rsidRPr="00360CF5" w:rsidRDefault="00A35BC4" w:rsidP="00FF3122">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Pr="00360CF5">
        <w:rPr>
          <w:rFonts w:ascii="Calibri" w:hAnsi="Calibri" w:cs="Arial"/>
          <w:bCs/>
          <w:sz w:val="20"/>
          <w:lang w:val="es-ES"/>
        </w:rPr>
        <w:t xml:space="preserve">a </w:t>
      </w:r>
      <w:r w:rsidRPr="00360CF5">
        <w:rPr>
          <w:rFonts w:ascii="Calibri" w:hAnsi="Calibri" w:cs="Arial"/>
          <w:b/>
          <w:bCs/>
          <w:sz w:val="20"/>
          <w:lang w:val="es-ES"/>
        </w:rPr>
        <w:t>Fase de Diagnóstico Asistido de TIC</w:t>
      </w:r>
      <w:r w:rsidRPr="00360CF5">
        <w:rPr>
          <w:rFonts w:ascii="Calibri" w:hAnsi="Calibri" w:cs="Arial"/>
          <w:bCs/>
          <w:sz w:val="20"/>
          <w:lang w:val="es-ES"/>
        </w:rPr>
        <w:t xml:space="preserve"> se realiza</w:t>
      </w:r>
      <w:r>
        <w:rPr>
          <w:rFonts w:ascii="Calibri" w:hAnsi="Calibri" w:cs="Arial"/>
          <w:bCs/>
          <w:sz w:val="20"/>
          <w:lang w:val="es-ES"/>
        </w:rPr>
        <w:t xml:space="preserve"> </w:t>
      </w:r>
      <w:r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rsidR="00A35BC4" w:rsidRPr="00360CF5" w:rsidRDefault="00A35BC4" w:rsidP="00FF3122">
      <w:pPr>
        <w:spacing w:before="120" w:after="120" w:line="360" w:lineRule="auto"/>
        <w:ind w:left="708"/>
        <w:jc w:val="both"/>
        <w:rPr>
          <w:rFonts w:ascii="Calibri" w:hAnsi="Calibri" w:cs="Arial"/>
          <w:bCs/>
          <w:sz w:val="20"/>
          <w:highlight w:val="cyan"/>
          <w:lang w:val="es-ES"/>
        </w:rPr>
      </w:pPr>
      <w:r w:rsidRPr="00360CF5">
        <w:rPr>
          <w:rFonts w:ascii="Calibri" w:hAnsi="Calibri" w:cs="Arial"/>
          <w:bCs/>
          <w:sz w:val="20"/>
          <w:lang w:val="es-ES"/>
        </w:rPr>
        <w:t>A la finalización del mismo, la empresa contará con un Informe de Recomendaciones de</w:t>
      </w:r>
      <w:r w:rsidRPr="00D618C6">
        <w:rPr>
          <w:rFonts w:ascii="Calibri" w:hAnsi="Calibri" w:cs="Arial"/>
          <w:bCs/>
          <w:sz w:val="20"/>
          <w:lang w:val="es-ES"/>
        </w:rPr>
        <w:t xml:space="preserve"> implantación de soluciones pertenecientes a una de las tres líneas siguientes:</w:t>
      </w:r>
    </w:p>
    <w:p w:rsidR="00A35BC4" w:rsidRPr="00D618C6" w:rsidRDefault="00A35BC4"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rsidR="00A35BC4" w:rsidRDefault="00A35BC4"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Comercio Electrónico.</w:t>
      </w:r>
    </w:p>
    <w:p w:rsidR="00A35BC4" w:rsidRDefault="00A35BC4" w:rsidP="00FF3122">
      <w:pPr>
        <w:numPr>
          <w:ilvl w:val="0"/>
          <w:numId w:val="6"/>
        </w:numPr>
        <w:spacing w:before="120" w:after="120" w:line="360" w:lineRule="auto"/>
        <w:jc w:val="both"/>
        <w:rPr>
          <w:rFonts w:ascii="Calibri" w:hAnsi="Calibri" w:cs="Arial"/>
          <w:bCs/>
          <w:sz w:val="20"/>
          <w:lang w:val="es-ES"/>
        </w:rPr>
      </w:pPr>
      <w:r w:rsidRPr="00360CF5">
        <w:rPr>
          <w:rFonts w:ascii="Calibri" w:hAnsi="Calibri" w:cs="Arial"/>
          <w:bCs/>
          <w:sz w:val="20"/>
          <w:lang w:val="es-ES"/>
        </w:rPr>
        <w:t>Marketing Digital.</w:t>
      </w:r>
    </w:p>
    <w:p w:rsidR="00A35BC4" w:rsidRDefault="00A35BC4" w:rsidP="00FF3122">
      <w:pPr>
        <w:numPr>
          <w:ilvl w:val="0"/>
          <w:numId w:val="2"/>
        </w:numPr>
        <w:spacing w:before="120" w:after="120" w:line="360" w:lineRule="auto"/>
        <w:jc w:val="both"/>
        <w:rPr>
          <w:rFonts w:ascii="Calibri" w:hAnsi="Calibri" w:cs="Arial"/>
          <w:bCs/>
          <w:sz w:val="20"/>
          <w:lang w:val="es-ES"/>
        </w:rPr>
      </w:pPr>
      <w:r w:rsidRPr="00360CF5">
        <w:rPr>
          <w:rFonts w:ascii="Calibri" w:hAnsi="Calibri" w:cs="Arial"/>
          <w:bCs/>
          <w:sz w:val="20"/>
          <w:lang w:val="es-ES"/>
        </w:rPr>
        <w:t xml:space="preserve">Si la empresa participa en la </w:t>
      </w:r>
      <w:r w:rsidRPr="00360CF5">
        <w:rPr>
          <w:rFonts w:ascii="Calibri" w:hAnsi="Calibri" w:cs="Arial"/>
          <w:b/>
          <w:bCs/>
          <w:sz w:val="20"/>
          <w:lang w:val="es-ES"/>
        </w:rPr>
        <w:t>Fase de 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7.000 € (IVA no incluido).</w:t>
      </w:r>
    </w:p>
    <w:p w:rsidR="00A35BC4" w:rsidRDefault="00A35BC4"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Pr>
          <w:rFonts w:ascii="Calibri" w:hAnsi="Calibri" w:cs="Arial"/>
          <w:bCs/>
          <w:sz w:val="20"/>
          <w:lang w:val="es-ES"/>
        </w:rPr>
        <w:t xml:space="preserve"> 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Pr>
          <w:rFonts w:ascii="Calibri" w:hAnsi="Calibri" w:cs="Arial"/>
          <w:b/>
          <w:bCs/>
          <w:sz w:val="20"/>
          <w:lang w:val="es-ES"/>
        </w:rPr>
        <w:t>Diagnóstico Asistido de TIC</w:t>
      </w:r>
      <w:r w:rsidRPr="00A45308">
        <w:rPr>
          <w:rFonts w:ascii="Calibri" w:hAnsi="Calibri" w:cs="Arial"/>
          <w:bCs/>
          <w:sz w:val="20"/>
          <w:lang w:val="es-ES"/>
        </w:rPr>
        <w:t xml:space="preserve"> tiene un coste máximo </w:t>
      </w:r>
      <w:r w:rsidRPr="00F200F0">
        <w:rPr>
          <w:rFonts w:ascii="Calibri" w:hAnsi="Calibri" w:cs="Arial"/>
          <w:bCs/>
          <w:sz w:val="20"/>
          <w:lang w:val="es-ES"/>
        </w:rPr>
        <w:t xml:space="preserve">de 1.200 €, </w:t>
      </w:r>
      <w:r w:rsidRPr="00A45308">
        <w:rPr>
          <w:rFonts w:ascii="Calibri" w:hAnsi="Calibri" w:cs="Arial"/>
          <w:bCs/>
          <w:sz w:val="20"/>
          <w:lang w:val="es-ES"/>
        </w:rPr>
        <w:t xml:space="preserve">cofinanciado por el Fondo Europeo de Desarrollo Regional (FEDER) y por </w:t>
      </w:r>
      <w:r>
        <w:rPr>
          <w:rFonts w:ascii="Calibri" w:hAnsi="Calibri" w:cs="Arial"/>
          <w:bCs/>
          <w:sz w:val="20"/>
          <w:lang w:val="es-ES"/>
        </w:rPr>
        <w:t xml:space="preserve">la Cámara de Comercio de Tui. </w:t>
      </w:r>
      <w:r w:rsidRPr="00C11BDE">
        <w:rPr>
          <w:rFonts w:ascii="Calibri" w:hAnsi="Calibri" w:cs="Arial"/>
          <w:bCs/>
          <w:sz w:val="20"/>
          <w:lang w:val="es-ES"/>
        </w:rPr>
        <w:t>Esta fase no tiene coste para la empresa.</w:t>
      </w:r>
    </w:p>
    <w:p w:rsidR="00A35BC4" w:rsidRDefault="00A35BC4"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A35BC4" w:rsidRDefault="00A35BC4"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Fase de Implantación</w:t>
      </w:r>
      <w:r w:rsidRPr="00A45308">
        <w:rPr>
          <w:rFonts w:ascii="Calibri" w:hAnsi="Calibri" w:cs="Arial"/>
          <w:bCs/>
          <w:sz w:val="20"/>
          <w:lang w:val="es-ES"/>
        </w:rPr>
        <w:t xml:space="preserve"> tiene un presupuesto máximo </w:t>
      </w:r>
      <w:r>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Pr>
          <w:rFonts w:ascii="Calibri" w:hAnsi="Calibri" w:cs="Arial"/>
          <w:bCs/>
          <w:sz w:val="20"/>
          <w:lang w:val="es-ES"/>
        </w:rPr>
        <w:t xml:space="preserve"> </w:t>
      </w:r>
      <w:r w:rsidRPr="00A45308">
        <w:rPr>
          <w:rFonts w:ascii="Calibri" w:hAnsi="Calibri" w:cs="Arial"/>
          <w:bCs/>
          <w:sz w:val="20"/>
          <w:lang w:val="es-ES"/>
        </w:rPr>
        <w:t>€</w:t>
      </w:r>
      <w:r>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80</w:t>
      </w:r>
      <w:r w:rsidRPr="001C2E56">
        <w:rPr>
          <w:rFonts w:ascii="Calibri" w:hAnsi="Calibri" w:cs="Arial"/>
          <w:bCs/>
          <w:sz w:val="20"/>
          <w:lang w:val="es-ES"/>
        </w:rPr>
        <w:t>%</w:t>
      </w:r>
      <w:r w:rsidRPr="00A45308">
        <w:rPr>
          <w:rFonts w:ascii="Calibri" w:hAnsi="Calibri" w:cs="Arial"/>
          <w:bCs/>
          <w:sz w:val="20"/>
          <w:lang w:val="es-ES"/>
        </w:rPr>
        <w:t xml:space="preserve"> por el Fondo Europeo de Desarrollo Regional (FEDER) y </w:t>
      </w:r>
      <w:r>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Pr="001C2E56">
        <w:rPr>
          <w:rFonts w:ascii="Calibri" w:hAnsi="Calibri" w:cs="Arial"/>
          <w:bCs/>
          <w:sz w:val="20"/>
          <w:lang w:val="es-ES"/>
        </w:rPr>
        <w:t>20%</w:t>
      </w:r>
      <w:r w:rsidRPr="00A45308">
        <w:rPr>
          <w:rFonts w:ascii="Calibri" w:hAnsi="Calibri" w:cs="Arial"/>
          <w:bCs/>
          <w:sz w:val="20"/>
          <w:lang w:val="es-ES"/>
        </w:rPr>
        <w:t xml:space="preserve"> por la empresa beneficiaria. </w:t>
      </w:r>
      <w:r w:rsidRPr="00F3276C">
        <w:rPr>
          <w:rFonts w:ascii="Calibri" w:hAnsi="Calibri" w:cs="Arial"/>
          <w:bCs/>
          <w:sz w:val="20"/>
          <w:lang w:val="es-ES"/>
        </w:rPr>
        <w:t>La empresa deberá prefinanciar al 100% los gastos y deberá solicitar autorización a la Cámara de Comercio de aquellos gastos no incluidos en la relación de gastos elegibles. La Cámara de Comercio deberá dar su conformidad por escrito.</w:t>
      </w:r>
    </w:p>
    <w:p w:rsidR="00A35BC4" w:rsidRPr="00A45308" w:rsidRDefault="00A35BC4" w:rsidP="00A45308">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rsidR="00A35BC4" w:rsidRPr="005551BC" w:rsidRDefault="00A35BC4"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xml:space="preserve">. Este seguimiento no tiene coste para la empresa. El importe máximo financiable por empresa en este caso es de </w:t>
      </w:r>
      <w:r w:rsidRPr="00F200F0">
        <w:rPr>
          <w:rFonts w:ascii="Calibri" w:hAnsi="Calibri" w:cs="Arial"/>
          <w:bCs/>
          <w:sz w:val="20"/>
          <w:lang w:val="es-ES"/>
        </w:rPr>
        <w:t xml:space="preserve">480 €,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Pr>
          <w:rFonts w:ascii="Calibri" w:hAnsi="Calibri" w:cs="Arial"/>
          <w:bCs/>
          <w:sz w:val="20"/>
          <w:lang w:val="es-ES"/>
        </w:rPr>
        <w:t>la Cámara de Comercio de Tui.</w:t>
      </w:r>
    </w:p>
    <w:p w:rsidR="00A35BC4" w:rsidRPr="00A45308" w:rsidRDefault="00A35BC4"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 xml:space="preserve">Estas </w:t>
      </w:r>
      <w:r>
        <w:rPr>
          <w:rFonts w:ascii="Calibri" w:hAnsi="Calibri" w:cs="Arial"/>
          <w:bCs/>
          <w:sz w:val="20"/>
          <w:lang w:val="es-ES"/>
        </w:rPr>
        <w:t>a</w:t>
      </w:r>
      <w:r w:rsidRPr="00A45308">
        <w:rPr>
          <w:rFonts w:ascii="Calibri" w:hAnsi="Calibri" w:cs="Arial"/>
          <w:bCs/>
          <w:sz w:val="20"/>
          <w:lang w:val="es-ES"/>
        </w:rPr>
        <w:t>yudas tienen el carácter de subvención, de acuerdo con el artículo 67.1 del Reglamento 1303/2013, y revestirán la forma de reembolso de los costes subvencionables en los que efectivamente se han incurrido y realmente han sido abonados</w:t>
      </w:r>
      <w:r>
        <w:rPr>
          <w:rFonts w:ascii="Calibri" w:hAnsi="Calibri" w:cs="Arial"/>
          <w:bCs/>
          <w:sz w:val="20"/>
          <w:lang w:val="es-ES"/>
        </w:rPr>
        <w:t>.</w:t>
      </w:r>
    </w:p>
    <w:p w:rsidR="00A35BC4" w:rsidRPr="00A45308" w:rsidRDefault="00A35BC4"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Pr>
          <w:rFonts w:ascii="Calibri" w:hAnsi="Calibri" w:cs="Arial"/>
          <w:bCs/>
          <w:sz w:val="20"/>
          <w:lang w:val="es-ES"/>
        </w:rPr>
        <w:t>la metodología</w:t>
      </w:r>
      <w:r w:rsidRPr="00F3276C">
        <w:rPr>
          <w:rFonts w:ascii="Calibri" w:hAnsi="Calibri" w:cs="Arial"/>
          <w:bCs/>
          <w:sz w:val="20"/>
          <w:lang w:val="es-ES"/>
        </w:rPr>
        <w:t xml:space="preserve"> del Programa.</w:t>
      </w:r>
    </w:p>
    <w:p w:rsidR="00A35BC4" w:rsidRPr="00A45308" w:rsidRDefault="00A35BC4"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rsidR="00A35BC4" w:rsidRDefault="00A35BC4"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Pr>
          <w:rFonts w:ascii="Calibri" w:hAnsi="Calibri" w:cs="Arial"/>
          <w:bCs/>
          <w:sz w:val="20"/>
          <w:lang w:val="es-ES"/>
        </w:rPr>
        <w:t>.</w:t>
      </w:r>
      <w:r w:rsidRPr="00A45308">
        <w:rPr>
          <w:rFonts w:ascii="Calibri" w:hAnsi="Calibri" w:cs="Arial"/>
          <w:bCs/>
          <w:sz w:val="20"/>
          <w:lang w:val="es-ES"/>
        </w:rPr>
        <w:t xml:space="preserve">   </w:t>
      </w:r>
    </w:p>
    <w:p w:rsidR="00A35BC4" w:rsidRPr="009E5723" w:rsidRDefault="00A35BC4"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t>QUINTA:</w:t>
      </w:r>
      <w:r w:rsidRPr="003A0C82">
        <w:rPr>
          <w:rFonts w:ascii="Calibri" w:hAnsi="Calibri" w:cs="Arial"/>
          <w:bCs/>
          <w:sz w:val="20"/>
          <w:lang w:val="es-ES"/>
        </w:rPr>
        <w:t xml:space="preserve"> </w:t>
      </w:r>
      <w:r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Pr="009E5723">
        <w:rPr>
          <w:rFonts w:ascii="Calibri" w:hAnsi="Calibri" w:cs="Arial"/>
          <w:bCs/>
          <w:sz w:val="20"/>
          <w:u w:val="single"/>
          <w:lang w:val="es-ES"/>
        </w:rPr>
        <w:t>en todo caso, deberá finalizar antes de la fecha de justificación máxima que cada organismo cofinanciador autonómico establezca, que le será indicada por la Cámara de Comercio.</w:t>
      </w:r>
    </w:p>
    <w:p w:rsidR="00A35BC4" w:rsidRPr="00D52F2B" w:rsidRDefault="00A35BC4"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rsidR="00A35BC4" w:rsidRPr="00C80A24" w:rsidRDefault="00A35BC4"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A35BC4" w:rsidRDefault="00A35BC4"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Pr="00C80A24">
        <w:rPr>
          <w:rFonts w:ascii="Calibri" w:hAnsi="Calibri" w:cs="Arial"/>
          <w:b/>
          <w:bCs/>
          <w:sz w:val="20"/>
          <w:lang w:val="es-ES"/>
        </w:rPr>
        <w:t>:</w:t>
      </w:r>
      <w:r w:rsidRPr="00C80A24">
        <w:rPr>
          <w:rFonts w:ascii="Calibri" w:hAnsi="Calibri" w:cs="Arial"/>
          <w:bCs/>
          <w:sz w:val="20"/>
          <w:lang w:val="es-ES"/>
        </w:rPr>
        <w:t xml:space="preserve"> </w:t>
      </w:r>
      <w:r>
        <w:rPr>
          <w:rFonts w:ascii="Calibri" w:hAnsi="Calibri" w:cs="Arial"/>
          <w:bCs/>
          <w:sz w:val="20"/>
          <w:lang w:val="es-ES"/>
        </w:rPr>
        <w:t>l</w:t>
      </w:r>
      <w:r w:rsidRPr="00C80A24">
        <w:rPr>
          <w:rFonts w:ascii="Calibri" w:hAnsi="Calibri" w:cs="Arial"/>
          <w:bCs/>
          <w:sz w:val="20"/>
          <w:lang w:val="es-ES"/>
        </w:rPr>
        <w:t>a empresa declara, mediante la firma del presente convenio</w:t>
      </w:r>
      <w:r>
        <w:rPr>
          <w:rFonts w:ascii="Calibri" w:hAnsi="Calibri" w:cs="Arial"/>
          <w:bCs/>
          <w:sz w:val="20"/>
          <w:lang w:val="es-ES"/>
        </w:rPr>
        <w:t>:</w:t>
      </w:r>
    </w:p>
    <w:p w:rsidR="00A35BC4" w:rsidRDefault="00A35BC4"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Contar con la capacidad administrativa, financiera y operativa adecuadas para ejecutar la operación. </w:t>
      </w:r>
    </w:p>
    <w:p w:rsidR="00A35BC4" w:rsidRPr="00E82E90" w:rsidRDefault="00A35BC4"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p>
    <w:p w:rsidR="00A35BC4" w:rsidRPr="005E51DA" w:rsidRDefault="00A35BC4"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Pr="005E51DA">
        <w:rPr>
          <w:rFonts w:ascii="Calibri" w:hAnsi="Calibri" w:cs="Arial"/>
          <w:bCs/>
          <w:sz w:val="20"/>
          <w:lang w:val="es-ES"/>
        </w:rPr>
        <w:t xml:space="preserve"> la empresa beneficiaria, mediante la firma del presente Convenio, queda obligada a: </w:t>
      </w:r>
    </w:p>
    <w:p w:rsidR="00A35BC4" w:rsidRPr="00C80A24" w:rsidRDefault="00A35BC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Pr>
          <w:rFonts w:ascii="Calibri" w:hAnsi="Calibri" w:cs="Arial"/>
          <w:bCs/>
          <w:sz w:val="20"/>
          <w:lang w:val="es-ES"/>
        </w:rPr>
        <w:t>TICCámaras</w:t>
      </w:r>
      <w:r w:rsidRPr="00C80A24">
        <w:rPr>
          <w:rFonts w:ascii="Calibri" w:hAnsi="Calibri" w:cs="Arial"/>
          <w:bCs/>
          <w:sz w:val="20"/>
          <w:lang w:val="es-ES"/>
        </w:rPr>
        <w:t>.</w:t>
      </w:r>
    </w:p>
    <w:p w:rsidR="00A35BC4" w:rsidRDefault="00A35BC4"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rsidR="00A35BC4" w:rsidRPr="00C80A24" w:rsidRDefault="00A35BC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rsidR="00A35BC4" w:rsidRDefault="00A35BC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rsidR="00A35BC4" w:rsidRPr="00C80A24" w:rsidRDefault="00A35BC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rsidR="00A35BC4" w:rsidRPr="00C80A24" w:rsidRDefault="00A35BC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rsidR="00A35BC4" w:rsidRPr="00C80A24" w:rsidRDefault="00A35BC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rsidR="00A35BC4" w:rsidRDefault="00A35BC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rsidR="00A35BC4" w:rsidRPr="00C80A24" w:rsidRDefault="00A35BC4" w:rsidP="00C80A24">
      <w:pPr>
        <w:spacing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rsidR="00A35BC4" w:rsidRPr="00C80A24" w:rsidRDefault="00A35BC4" w:rsidP="00FF3122">
      <w:pPr>
        <w:numPr>
          <w:ilvl w:val="0"/>
          <w:numId w:val="3"/>
        </w:numPr>
        <w:spacing w:before="120" w:after="120" w:line="360" w:lineRule="auto"/>
        <w:ind w:left="714" w:hanging="357"/>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A35BC4" w:rsidRPr="00AD6FC1" w:rsidRDefault="00A35BC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A35BC4" w:rsidRPr="00C80A24" w:rsidRDefault="00A35BC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rsidR="00A35BC4" w:rsidRPr="00C80A24" w:rsidRDefault="00A35BC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A35BC4" w:rsidRPr="00C80A24" w:rsidRDefault="00A35BC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A35BC4" w:rsidRPr="00C80A24" w:rsidRDefault="00A35BC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rsidR="00A35BC4" w:rsidRPr="00C80A24" w:rsidRDefault="00A35BC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A35BC4" w:rsidRDefault="00A35BC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A35BC4" w:rsidRDefault="00A35BC4" w:rsidP="00FF3122">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rsidR="00A35BC4" w:rsidRPr="00111E18" w:rsidRDefault="00A35BC4" w:rsidP="00FF3122">
      <w:pPr>
        <w:pStyle w:val="ListParagraph"/>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rsidR="00A35BC4" w:rsidRPr="00753D9E" w:rsidRDefault="00A35BC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A35BC4" w:rsidRDefault="00A35BC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Pr>
          <w:rFonts w:ascii="Calibri" w:hAnsi="Calibri" w:cs="Arial"/>
          <w:bCs/>
          <w:sz w:val="20"/>
          <w:lang w:val="es-ES"/>
        </w:rPr>
        <w:t xml:space="preserve">la metodología </w:t>
      </w:r>
      <w:r w:rsidRPr="00C80A24">
        <w:rPr>
          <w:rFonts w:ascii="Calibri" w:hAnsi="Calibri" w:cs="Arial"/>
          <w:bCs/>
          <w:sz w:val="20"/>
          <w:lang w:val="es-ES"/>
        </w:rPr>
        <w:t xml:space="preserve">del Programa </w:t>
      </w:r>
      <w:r>
        <w:rPr>
          <w:rFonts w:ascii="Calibri" w:hAnsi="Calibri" w:cs="Arial"/>
          <w:bCs/>
          <w:sz w:val="20"/>
          <w:lang w:val="es-ES"/>
        </w:rPr>
        <w:t>TICCámaras</w:t>
      </w:r>
      <w:r w:rsidRPr="00C80A24">
        <w:rPr>
          <w:rFonts w:ascii="Calibri" w:hAnsi="Calibri" w:cs="Arial"/>
          <w:bCs/>
          <w:sz w:val="20"/>
          <w:lang w:val="es-ES"/>
        </w:rPr>
        <w:t>, de conformidad con los Criterios de Selección de Operaciones y a cumplir en todo momento la normativa nacional y comunitaria aplicable.</w:t>
      </w:r>
    </w:p>
    <w:p w:rsidR="00A35BC4" w:rsidRDefault="00A35BC4" w:rsidP="00FF3122">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Pr>
          <w:rFonts w:ascii="Calibri" w:hAnsi="Calibri" w:cs="Arial"/>
          <w:bCs/>
          <w:sz w:val="20"/>
          <w:lang w:val="es-ES"/>
        </w:rPr>
        <w:t>3</w:t>
      </w:r>
      <w:r w:rsidRPr="00F3276C">
        <w:rPr>
          <w:rFonts w:ascii="Calibri" w:hAnsi="Calibri" w:cs="Arial"/>
          <w:bCs/>
          <w:sz w:val="20"/>
          <w:lang w:val="es-ES"/>
        </w:rPr>
        <w:t xml:space="preserve">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Pr>
          <w:rFonts w:ascii="Calibri" w:hAnsi="Calibri" w:cs="Arial"/>
          <w:bCs/>
          <w:sz w:val="20"/>
          <w:lang w:val="es-ES"/>
        </w:rPr>
        <w:t xml:space="preserve"> del Reglamento (UE) 1303/2013). </w:t>
      </w:r>
    </w:p>
    <w:p w:rsidR="00A35BC4" w:rsidRPr="00111E18" w:rsidRDefault="00A35BC4" w:rsidP="00FF3122">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rsidR="00A35BC4" w:rsidRPr="00FF3122" w:rsidRDefault="00A35BC4" w:rsidP="0032602D">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A35BC4" w:rsidRDefault="00A35BC4" w:rsidP="0032602D">
      <w:pPr>
        <w:spacing w:before="120" w:after="120" w:line="360" w:lineRule="auto"/>
        <w:ind w:left="360"/>
        <w:jc w:val="both"/>
        <w:rPr>
          <w:rFonts w:ascii="Calibri" w:hAnsi="Calibri" w:cs="Arial"/>
          <w:bCs/>
          <w:sz w:val="20"/>
          <w:lang w:val="es-ES_tradnl"/>
        </w:rPr>
      </w:pPr>
    </w:p>
    <w:p w:rsidR="00A35BC4" w:rsidRPr="00753D9E" w:rsidRDefault="00A35BC4" w:rsidP="00FF3122">
      <w:pPr>
        <w:spacing w:before="120" w:after="120" w:line="360" w:lineRule="auto"/>
        <w:ind w:left="360"/>
        <w:jc w:val="both"/>
        <w:rPr>
          <w:rFonts w:ascii="Calibri" w:hAnsi="Calibri" w:cs="Arial"/>
          <w:bCs/>
          <w:sz w:val="20"/>
          <w:lang w:val="es-ES"/>
        </w:rPr>
      </w:pPr>
    </w:p>
    <w:p w:rsidR="00A35BC4" w:rsidRDefault="00A35BC4"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39"/>
        <w:gridCol w:w="4954"/>
      </w:tblGrid>
      <w:tr w:rsidR="00A35BC4" w:rsidRPr="00AD6FC1" w:rsidTr="001C43C7">
        <w:trPr>
          <w:trHeight w:val="699"/>
        </w:trPr>
        <w:tc>
          <w:tcPr>
            <w:tcW w:w="3539" w:type="dxa"/>
            <w:shd w:val="clear" w:color="auto" w:fill="DBDBDB"/>
          </w:tcPr>
          <w:p w:rsidR="00A35BC4" w:rsidRPr="001C43C7" w:rsidRDefault="00A35BC4" w:rsidP="001C43C7">
            <w:pPr>
              <w:spacing w:before="120" w:line="360" w:lineRule="auto"/>
              <w:jc w:val="both"/>
              <w:rPr>
                <w:rFonts w:ascii="Calibri" w:hAnsi="Calibri" w:cs="Arial"/>
                <w:b/>
                <w:bCs/>
                <w:sz w:val="20"/>
                <w:lang w:val="es-ES"/>
              </w:rPr>
            </w:pPr>
            <w:r w:rsidRPr="001C43C7">
              <w:rPr>
                <w:rFonts w:ascii="Calibri" w:hAnsi="Calibri" w:cs="Arial"/>
                <w:b/>
                <w:bCs/>
                <w:sz w:val="20"/>
                <w:lang w:val="es-ES"/>
              </w:rPr>
              <w:t>FECHA INICIO OPERACIÓN</w:t>
            </w:r>
          </w:p>
        </w:tc>
        <w:tc>
          <w:tcPr>
            <w:tcW w:w="4954" w:type="dxa"/>
            <w:shd w:val="clear" w:color="auto" w:fill="DBDBDB"/>
          </w:tcPr>
          <w:p w:rsidR="00A35BC4" w:rsidRPr="001C43C7" w:rsidRDefault="00A35BC4" w:rsidP="001C43C7">
            <w:pPr>
              <w:spacing w:before="120" w:line="360" w:lineRule="auto"/>
              <w:jc w:val="both"/>
              <w:rPr>
                <w:rFonts w:ascii="Calibri" w:hAnsi="Calibri" w:cs="Arial"/>
                <w:b/>
                <w:bCs/>
                <w:sz w:val="20"/>
                <w:lang w:val="es-ES"/>
              </w:rPr>
            </w:pPr>
            <w:r w:rsidRPr="001C43C7">
              <w:rPr>
                <w:rFonts w:ascii="Calibri" w:hAnsi="Calibri" w:cs="Arial"/>
                <w:b/>
                <w:bCs/>
                <w:color w:val="FF0000"/>
                <w:sz w:val="20"/>
                <w:highlight w:val="yellow"/>
                <w:lang w:val="es-ES"/>
              </w:rPr>
              <w:t>[Fecha de firma del DECA- empresa</w:t>
            </w:r>
            <w:r w:rsidRPr="001C43C7">
              <w:rPr>
                <w:rFonts w:ascii="Calibri" w:hAnsi="Calibri" w:cs="Arial"/>
                <w:b/>
                <w:bCs/>
                <w:color w:val="FF0000"/>
                <w:sz w:val="20"/>
                <w:lang w:val="es-ES"/>
              </w:rPr>
              <w:t>]</w:t>
            </w:r>
          </w:p>
        </w:tc>
      </w:tr>
      <w:tr w:rsidR="00A35BC4" w:rsidRPr="00AD6FC1" w:rsidTr="001C43C7">
        <w:trPr>
          <w:trHeight w:val="673"/>
        </w:trPr>
        <w:tc>
          <w:tcPr>
            <w:tcW w:w="3539" w:type="dxa"/>
            <w:shd w:val="clear" w:color="auto" w:fill="DBDBDB"/>
          </w:tcPr>
          <w:p w:rsidR="00A35BC4" w:rsidRPr="001C43C7" w:rsidRDefault="00A35BC4" w:rsidP="001C43C7">
            <w:pPr>
              <w:spacing w:before="120" w:line="360" w:lineRule="auto"/>
              <w:jc w:val="both"/>
              <w:rPr>
                <w:rFonts w:ascii="Calibri" w:hAnsi="Calibri" w:cs="Arial"/>
                <w:bCs/>
                <w:sz w:val="20"/>
                <w:lang w:val="es-ES"/>
              </w:rPr>
            </w:pPr>
            <w:r w:rsidRPr="001C43C7">
              <w:rPr>
                <w:rFonts w:ascii="Calibri" w:hAnsi="Calibri" w:cs="Arial"/>
                <w:b/>
                <w:bCs/>
                <w:sz w:val="20"/>
                <w:lang w:val="es-ES"/>
              </w:rPr>
              <w:t>FECHA FIN DE EJECUCIÓN Y PAGOS</w:t>
            </w:r>
          </w:p>
        </w:tc>
        <w:tc>
          <w:tcPr>
            <w:tcW w:w="4954" w:type="dxa"/>
            <w:shd w:val="clear" w:color="auto" w:fill="DBDBDB"/>
          </w:tcPr>
          <w:p w:rsidR="00A35BC4" w:rsidRPr="001C43C7" w:rsidRDefault="00A35BC4" w:rsidP="001C43C7">
            <w:pPr>
              <w:spacing w:before="120" w:line="360" w:lineRule="auto"/>
              <w:jc w:val="both"/>
              <w:rPr>
                <w:rFonts w:ascii="Calibri" w:hAnsi="Calibri" w:cs="Arial"/>
                <w:b/>
                <w:bCs/>
                <w:sz w:val="20"/>
                <w:lang w:val="es-ES"/>
              </w:rPr>
            </w:pPr>
            <w:r w:rsidRPr="001C43C7">
              <w:rPr>
                <w:rFonts w:ascii="Calibri" w:hAnsi="Calibri" w:cs="Arial"/>
                <w:b/>
                <w:bCs/>
                <w:sz w:val="20"/>
                <w:lang w:val="es-ES"/>
              </w:rPr>
              <w:t>31 de agosto de 2023</w:t>
            </w:r>
          </w:p>
        </w:tc>
      </w:tr>
      <w:tr w:rsidR="00A35BC4" w:rsidRPr="00AD6FC1" w:rsidTr="001C43C7">
        <w:tc>
          <w:tcPr>
            <w:tcW w:w="3539" w:type="dxa"/>
            <w:vAlign w:val="center"/>
          </w:tcPr>
          <w:p w:rsidR="00A35BC4" w:rsidRPr="001C43C7" w:rsidRDefault="00A35BC4" w:rsidP="001C43C7">
            <w:pPr>
              <w:spacing w:before="120" w:line="360" w:lineRule="auto"/>
              <w:jc w:val="both"/>
              <w:rPr>
                <w:rFonts w:ascii="Calibri" w:hAnsi="Calibri" w:cs="Arial"/>
                <w:bCs/>
                <w:sz w:val="20"/>
                <w:lang w:val="es-ES"/>
              </w:rPr>
            </w:pPr>
            <w:r w:rsidRPr="001C43C7">
              <w:rPr>
                <w:rFonts w:ascii="Calibri" w:hAnsi="Calibri" w:cs="Arial"/>
                <w:b/>
                <w:sz w:val="20"/>
              </w:rPr>
              <w:t>PLAZO MÁXIMO JUSTIFICACIÓN</w:t>
            </w:r>
          </w:p>
        </w:tc>
        <w:tc>
          <w:tcPr>
            <w:tcW w:w="4954" w:type="dxa"/>
            <w:vAlign w:val="center"/>
          </w:tcPr>
          <w:p w:rsidR="00A35BC4" w:rsidRPr="001C43C7" w:rsidRDefault="00A35BC4" w:rsidP="001C43C7">
            <w:pPr>
              <w:spacing w:before="120" w:line="360" w:lineRule="auto"/>
              <w:jc w:val="both"/>
              <w:rPr>
                <w:rFonts w:ascii="Calibri" w:hAnsi="Calibri" w:cs="Arial"/>
                <w:b/>
                <w:bCs/>
                <w:sz w:val="20"/>
                <w:lang w:val="es-ES"/>
              </w:rPr>
            </w:pPr>
            <w:r w:rsidRPr="001C43C7">
              <w:rPr>
                <w:rFonts w:ascii="Calibri" w:hAnsi="Calibri" w:cs="Arial"/>
                <w:b/>
                <w:sz w:val="20"/>
              </w:rPr>
              <w:t xml:space="preserve">15 de </w:t>
            </w:r>
            <w:r w:rsidRPr="001C43C7">
              <w:rPr>
                <w:rFonts w:ascii="Calibri" w:hAnsi="Calibri" w:cs="Arial"/>
                <w:b/>
                <w:sz w:val="20"/>
                <w:lang w:val="es-ES_tradnl"/>
              </w:rPr>
              <w:t xml:space="preserve">septiembre </w:t>
            </w:r>
            <w:r w:rsidRPr="001C43C7">
              <w:rPr>
                <w:rFonts w:ascii="Calibri" w:hAnsi="Calibri" w:cs="Arial"/>
                <w:b/>
                <w:sz w:val="20"/>
              </w:rPr>
              <w:t>de 2023</w:t>
            </w:r>
          </w:p>
        </w:tc>
      </w:tr>
    </w:tbl>
    <w:p w:rsidR="00A35BC4" w:rsidRPr="006F4239" w:rsidRDefault="00A35BC4" w:rsidP="00EE7658">
      <w:pPr>
        <w:spacing w:before="100" w:beforeAutospacing="1" w:after="100" w:afterAutospacing="1" w:line="360" w:lineRule="auto"/>
        <w:jc w:val="both"/>
        <w:rPr>
          <w:rFonts w:ascii="Calibri" w:hAnsi="Calibri" w:cs="Calibri"/>
          <w:sz w:val="20"/>
          <w:lang w:val="es-ES"/>
        </w:rPr>
      </w:pPr>
      <w:r w:rsidRPr="006F4239">
        <w:rPr>
          <w:rFonts w:ascii="Calibri" w:hAnsi="Calibri" w:cs="Calibri"/>
          <w:sz w:val="20"/>
          <w:lang w:val="es-ES"/>
        </w:rPr>
        <w:t xml:space="preserve">La justificación deberá realizarse en el plazo indicado a través de la plataforma electrónica de justificación de ayudas: </w:t>
      </w:r>
      <w:hyperlink r:id="rId7" w:history="1">
        <w:r w:rsidRPr="006F4239">
          <w:rPr>
            <w:rStyle w:val="Hyperlink"/>
            <w:rFonts w:ascii="Calibri" w:hAnsi="Calibri" w:cs="Calibri"/>
            <w:sz w:val="20"/>
          </w:rPr>
          <w:t>https://justifica.camaras.es/ayuda</w:t>
        </w:r>
        <w:r w:rsidRPr="006F4239">
          <w:rPr>
            <w:rStyle w:val="Hyperlink"/>
            <w:rFonts w:ascii="Calibri" w:hAnsi="Calibri" w:cs="Calibri"/>
            <w:sz w:val="20"/>
            <w:lang w:val="es-ES"/>
          </w:rPr>
          <w:t>s</w:t>
        </w:r>
      </w:hyperlink>
      <w:r w:rsidRPr="006F4239">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rsidR="00A35BC4" w:rsidRPr="00FF3122" w:rsidRDefault="00A35BC4" w:rsidP="00EE7658">
      <w:pPr>
        <w:spacing w:before="100" w:beforeAutospacing="1" w:after="100" w:afterAutospacing="1" w:line="360" w:lineRule="auto"/>
        <w:jc w:val="both"/>
        <w:rPr>
          <w:rFonts w:ascii="Calibri" w:hAnsi="Calibri" w:cs="Arial"/>
          <w:sz w:val="20"/>
          <w:lang w:val="es-ES"/>
        </w:rPr>
      </w:pPr>
      <w:r w:rsidRPr="00FF3122">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rsidR="00A35BC4" w:rsidRDefault="00A35BC4"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39"/>
        <w:gridCol w:w="5245"/>
      </w:tblGrid>
      <w:tr w:rsidR="00A35BC4" w:rsidRPr="004A42AC" w:rsidTr="001C43C7">
        <w:tc>
          <w:tcPr>
            <w:tcW w:w="3539" w:type="dxa"/>
            <w:shd w:val="clear" w:color="auto" w:fill="DBDBDB"/>
            <w:vAlign w:val="center"/>
          </w:tcPr>
          <w:p w:rsidR="00A35BC4" w:rsidRPr="001C43C7" w:rsidRDefault="00A35BC4" w:rsidP="001C43C7">
            <w:pPr>
              <w:spacing w:before="120" w:line="360" w:lineRule="auto"/>
              <w:rPr>
                <w:rFonts w:ascii="Calibri" w:hAnsi="Calibri" w:cs="Arial"/>
                <w:bCs/>
                <w:sz w:val="20"/>
                <w:lang w:val="es-ES"/>
              </w:rPr>
            </w:pPr>
            <w:r w:rsidRPr="001C43C7">
              <w:rPr>
                <w:rFonts w:ascii="Calibri" w:hAnsi="Calibri" w:cs="Arial"/>
                <w:b/>
                <w:bCs/>
                <w:caps/>
                <w:sz w:val="20"/>
                <w:lang w:val="es-ES"/>
              </w:rPr>
              <w:t>Coste máximo total subvencionable elegible</w:t>
            </w:r>
            <w:r w:rsidRPr="001C43C7">
              <w:rPr>
                <w:rFonts w:ascii="Calibri" w:hAnsi="Calibri" w:cs="Arial"/>
                <w:bCs/>
                <w:sz w:val="20"/>
                <w:lang w:val="es-ES"/>
              </w:rPr>
              <w:t xml:space="preserve"> (Fase de Implantación)</w:t>
            </w:r>
          </w:p>
        </w:tc>
        <w:tc>
          <w:tcPr>
            <w:tcW w:w="5245" w:type="dxa"/>
            <w:shd w:val="clear" w:color="auto" w:fill="DBDBDB"/>
          </w:tcPr>
          <w:p w:rsidR="00A35BC4" w:rsidRPr="001C43C7" w:rsidRDefault="00A35BC4" w:rsidP="001C43C7">
            <w:pPr>
              <w:spacing w:before="120" w:line="360" w:lineRule="auto"/>
              <w:jc w:val="both"/>
              <w:rPr>
                <w:rFonts w:ascii="Calibri" w:hAnsi="Calibri" w:cs="Arial"/>
                <w:b/>
                <w:bCs/>
                <w:sz w:val="20"/>
                <w:lang w:val="es-ES"/>
              </w:rPr>
            </w:pPr>
            <w:r w:rsidRPr="001C43C7">
              <w:rPr>
                <w:rFonts w:ascii="Calibri" w:hAnsi="Calibri" w:cs="Arial"/>
                <w:b/>
                <w:bCs/>
                <w:sz w:val="20"/>
                <w:lang w:val="es-ES"/>
              </w:rPr>
              <w:t xml:space="preserve">7.000 euros </w:t>
            </w:r>
          </w:p>
          <w:p w:rsidR="00A35BC4" w:rsidRPr="001C43C7" w:rsidRDefault="00A35BC4" w:rsidP="001C43C7">
            <w:pPr>
              <w:spacing w:before="120" w:line="360" w:lineRule="auto"/>
              <w:jc w:val="both"/>
              <w:rPr>
                <w:rFonts w:ascii="Calibri" w:hAnsi="Calibri" w:cs="Arial"/>
                <w:sz w:val="20"/>
              </w:rPr>
            </w:pPr>
            <w:r w:rsidRPr="001C43C7">
              <w:rPr>
                <w:rFonts w:ascii="Calibri" w:hAnsi="Calibri" w:cs="Arial"/>
                <w:sz w:val="20"/>
              </w:rPr>
              <w:t xml:space="preserve">El IVA, IGIC e </w:t>
            </w:r>
            <w:r w:rsidRPr="001C43C7">
              <w:rPr>
                <w:rFonts w:ascii="Calibri" w:hAnsi="Calibri" w:cs="Arial"/>
                <w:sz w:val="20"/>
                <w:lang w:val="es-ES"/>
              </w:rPr>
              <w:t xml:space="preserve">impuestos de naturaleza similar </w:t>
            </w:r>
            <w:r w:rsidRPr="001C43C7">
              <w:rPr>
                <w:rFonts w:ascii="Calibri" w:hAnsi="Calibri" w:cs="Arial"/>
                <w:b/>
                <w:sz w:val="20"/>
                <w:u w:val="single"/>
                <w:lang w:val="es-ES"/>
              </w:rPr>
              <w:t>no serán elegibles</w:t>
            </w:r>
            <w:r w:rsidRPr="001C43C7">
              <w:rPr>
                <w:rFonts w:ascii="Calibri" w:hAnsi="Calibri" w:cs="Arial"/>
                <w:sz w:val="20"/>
                <w:lang w:val="es-ES"/>
              </w:rPr>
              <w:t xml:space="preserve"> conforme a las normas del programa recogidas en el</w:t>
            </w:r>
            <w:r w:rsidRPr="001C43C7">
              <w:rPr>
                <w:rFonts w:ascii="Calibri" w:hAnsi="Calibri" w:cs="Arial"/>
                <w:sz w:val="20"/>
              </w:rPr>
              <w:t xml:space="preserve"> Anexo. </w:t>
            </w:r>
          </w:p>
        </w:tc>
      </w:tr>
      <w:tr w:rsidR="00A35BC4" w:rsidRPr="004A42AC" w:rsidTr="001C43C7">
        <w:trPr>
          <w:trHeight w:val="1077"/>
        </w:trPr>
        <w:tc>
          <w:tcPr>
            <w:tcW w:w="3539" w:type="dxa"/>
            <w:shd w:val="clear" w:color="auto" w:fill="DBDBDB"/>
            <w:vAlign w:val="center"/>
          </w:tcPr>
          <w:p w:rsidR="00A35BC4" w:rsidRPr="001C43C7" w:rsidRDefault="00A35BC4" w:rsidP="001C43C7">
            <w:pPr>
              <w:spacing w:before="120" w:line="360" w:lineRule="auto"/>
              <w:jc w:val="both"/>
              <w:rPr>
                <w:rFonts w:ascii="Calibri" w:hAnsi="Calibri" w:cs="Arial"/>
                <w:bCs/>
                <w:sz w:val="20"/>
                <w:lang w:val="es-ES"/>
              </w:rPr>
            </w:pPr>
            <w:r w:rsidRPr="001C43C7">
              <w:rPr>
                <w:rFonts w:ascii="Calibri" w:hAnsi="Calibri" w:cs="Arial"/>
                <w:b/>
                <w:bCs/>
                <w:sz w:val="20"/>
                <w:lang w:val="es-ES"/>
              </w:rPr>
              <w:t>CUANTÍA MÁXIMA DE LA AYUDA,</w:t>
            </w:r>
            <w:r w:rsidRPr="001C43C7">
              <w:rPr>
                <w:rFonts w:ascii="Calibri" w:hAnsi="Calibri" w:cs="Arial"/>
                <w:bCs/>
                <w:sz w:val="20"/>
                <w:lang w:val="es-ES"/>
              </w:rPr>
              <w:t xml:space="preserve"> a percibir por la empresa beneficiaria</w:t>
            </w:r>
            <w:r w:rsidRPr="001C43C7">
              <w:rPr>
                <w:rFonts w:ascii="Calibri" w:hAnsi="Calibri" w:cs="Arial"/>
                <w:b/>
                <w:bCs/>
                <w:sz w:val="20"/>
                <w:lang w:val="es-ES"/>
              </w:rPr>
              <w:t xml:space="preserve"> </w:t>
            </w:r>
          </w:p>
        </w:tc>
        <w:tc>
          <w:tcPr>
            <w:tcW w:w="5245" w:type="dxa"/>
            <w:shd w:val="clear" w:color="auto" w:fill="DBDBDB"/>
            <w:vAlign w:val="center"/>
          </w:tcPr>
          <w:p w:rsidR="00A35BC4" w:rsidRPr="001C43C7" w:rsidRDefault="00A35BC4" w:rsidP="001C43C7">
            <w:pPr>
              <w:spacing w:before="120" w:line="360" w:lineRule="auto"/>
              <w:jc w:val="both"/>
              <w:rPr>
                <w:rFonts w:ascii="Calibri" w:hAnsi="Calibri" w:cs="Arial"/>
                <w:b/>
                <w:bCs/>
                <w:sz w:val="20"/>
                <w:lang w:val="es-ES"/>
              </w:rPr>
            </w:pPr>
            <w:r w:rsidRPr="001C43C7">
              <w:rPr>
                <w:rFonts w:ascii="Calibri" w:hAnsi="Calibri" w:cs="Arial"/>
                <w:b/>
                <w:bCs/>
                <w:sz w:val="20"/>
                <w:lang w:val="es-ES"/>
              </w:rPr>
              <w:t xml:space="preserve">5.600 euros  </w:t>
            </w:r>
          </w:p>
          <w:p w:rsidR="00A35BC4" w:rsidRPr="001C43C7" w:rsidRDefault="00A35BC4" w:rsidP="001C43C7">
            <w:pPr>
              <w:widowControl/>
              <w:suppressAutoHyphens w:val="0"/>
              <w:spacing w:before="120" w:after="160" w:line="259" w:lineRule="auto"/>
              <w:contextualSpacing/>
              <w:rPr>
                <w:rFonts w:ascii="Calibri" w:hAnsi="Calibri" w:cs="Arial"/>
                <w:color w:val="FF0000"/>
                <w:sz w:val="20"/>
                <w:highlight w:val="yellow"/>
                <w:lang w:val="es-ES_tradnl"/>
              </w:rPr>
            </w:pPr>
          </w:p>
        </w:tc>
      </w:tr>
    </w:tbl>
    <w:p w:rsidR="00A35BC4" w:rsidRDefault="00A35BC4"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39"/>
        <w:gridCol w:w="4954"/>
      </w:tblGrid>
      <w:tr w:rsidR="00A35BC4" w:rsidRPr="004A42AC" w:rsidTr="001C43C7">
        <w:tc>
          <w:tcPr>
            <w:tcW w:w="3539" w:type="dxa"/>
            <w:shd w:val="clear" w:color="auto" w:fill="DBDBDB"/>
          </w:tcPr>
          <w:p w:rsidR="00A35BC4" w:rsidRPr="001C43C7" w:rsidRDefault="00A35BC4" w:rsidP="001C43C7">
            <w:pPr>
              <w:spacing w:before="120" w:line="360" w:lineRule="auto"/>
              <w:jc w:val="both"/>
              <w:rPr>
                <w:rFonts w:ascii="Calibri" w:hAnsi="Calibri" w:cs="Arial"/>
                <w:b/>
                <w:bCs/>
                <w:sz w:val="20"/>
                <w:lang w:val="es-ES"/>
              </w:rPr>
            </w:pPr>
            <w:r w:rsidRPr="001C43C7">
              <w:rPr>
                <w:rFonts w:ascii="Calibri" w:hAnsi="Calibri" w:cs="Arial"/>
                <w:b/>
                <w:bCs/>
                <w:sz w:val="20"/>
                <w:lang w:val="es-ES"/>
              </w:rPr>
              <w:t xml:space="preserve">Prefinanciación operación: </w:t>
            </w:r>
          </w:p>
        </w:tc>
        <w:tc>
          <w:tcPr>
            <w:tcW w:w="4954" w:type="dxa"/>
            <w:shd w:val="clear" w:color="auto" w:fill="DBDBDB"/>
          </w:tcPr>
          <w:p w:rsidR="00A35BC4" w:rsidRPr="001C43C7" w:rsidRDefault="00A35BC4" w:rsidP="001C43C7">
            <w:pPr>
              <w:spacing w:before="120" w:line="360" w:lineRule="auto"/>
              <w:jc w:val="both"/>
              <w:rPr>
                <w:rFonts w:ascii="Calibri" w:hAnsi="Calibri" w:cs="Arial"/>
                <w:bCs/>
                <w:sz w:val="20"/>
                <w:lang w:val="es-ES"/>
              </w:rPr>
            </w:pPr>
            <w:r w:rsidRPr="001C43C7">
              <w:rPr>
                <w:rFonts w:ascii="Calibri" w:hAnsi="Calibri" w:cs="Arial"/>
                <w:bCs/>
                <w:sz w:val="20"/>
                <w:lang w:val="es-ES"/>
              </w:rPr>
              <w:t>100% empresa beneficiaria</w:t>
            </w:r>
          </w:p>
        </w:tc>
      </w:tr>
      <w:tr w:rsidR="00A35BC4" w:rsidRPr="004A42AC" w:rsidTr="001C43C7">
        <w:tc>
          <w:tcPr>
            <w:tcW w:w="3539" w:type="dxa"/>
            <w:shd w:val="clear" w:color="auto" w:fill="DBDBDB"/>
          </w:tcPr>
          <w:p w:rsidR="00A35BC4" w:rsidRPr="001C43C7" w:rsidRDefault="00A35BC4" w:rsidP="001C43C7">
            <w:pPr>
              <w:spacing w:before="120" w:line="360" w:lineRule="auto"/>
              <w:jc w:val="both"/>
              <w:rPr>
                <w:rFonts w:ascii="Calibri" w:hAnsi="Calibri" w:cs="Arial"/>
                <w:b/>
                <w:bCs/>
                <w:sz w:val="20"/>
                <w:lang w:val="es-ES"/>
              </w:rPr>
            </w:pPr>
            <w:r w:rsidRPr="001C43C7">
              <w:rPr>
                <w:rFonts w:ascii="Calibri" w:hAnsi="Calibri" w:cs="Arial"/>
                <w:b/>
                <w:bCs/>
                <w:sz w:val="20"/>
                <w:lang w:val="es-ES"/>
              </w:rPr>
              <w:t>Cofinanciación operación:</w:t>
            </w:r>
          </w:p>
        </w:tc>
        <w:tc>
          <w:tcPr>
            <w:tcW w:w="4954" w:type="dxa"/>
            <w:shd w:val="clear" w:color="auto" w:fill="DBDBDB"/>
            <w:vAlign w:val="center"/>
          </w:tcPr>
          <w:p w:rsidR="00A35BC4" w:rsidRPr="001C43C7" w:rsidRDefault="00A35BC4" w:rsidP="001C43C7">
            <w:pPr>
              <w:spacing w:beforeAutospacing="1" w:afterAutospacing="1" w:line="360" w:lineRule="auto"/>
              <w:jc w:val="both"/>
              <w:rPr>
                <w:rFonts w:ascii="Calibri" w:hAnsi="Calibri" w:cs="Arial"/>
                <w:bCs/>
                <w:sz w:val="20"/>
                <w:lang w:val="es-ES"/>
              </w:rPr>
            </w:pPr>
            <w:r w:rsidRPr="001C43C7">
              <w:rPr>
                <w:rFonts w:ascii="Calibri" w:hAnsi="Calibri" w:cs="Arial"/>
                <w:bCs/>
                <w:sz w:val="20"/>
                <w:lang w:val="es-ES"/>
              </w:rPr>
              <w:t xml:space="preserve">80% Cofinanciación FEDER / 20% Cofinanciación empresa </w:t>
            </w:r>
          </w:p>
        </w:tc>
      </w:tr>
    </w:tbl>
    <w:p w:rsidR="00A35BC4" w:rsidRDefault="00A35BC4" w:rsidP="000A4F11">
      <w:pPr>
        <w:spacing w:before="100" w:beforeAutospacing="1" w:after="100" w:afterAutospacing="1" w:line="360" w:lineRule="auto"/>
        <w:jc w:val="both"/>
        <w:rPr>
          <w:rFonts w:ascii="Calibri" w:hAnsi="Calibri" w:cs="Arial"/>
          <w:bCs/>
          <w:sz w:val="20"/>
          <w:lang w:val="es-ES"/>
        </w:rPr>
      </w:pPr>
      <w:bookmarkStart w:id="0"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rsidR="00A35BC4" w:rsidRDefault="00A35BC4" w:rsidP="000A4F11">
      <w:pPr>
        <w:spacing w:before="100" w:beforeAutospacing="1" w:after="100"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rsidR="00A35BC4" w:rsidRDefault="00A35BC4"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tipo): 1 </w:t>
      </w:r>
    </w:p>
    <w:p w:rsidR="00A35BC4" w:rsidRDefault="00A35BC4"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rsidR="00A35BC4" w:rsidRPr="004C3925" w:rsidRDefault="00A35BC4"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rsidR="00A35BC4" w:rsidRPr="00113B78" w:rsidRDefault="00A35BC4"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113B78">
        <w:rPr>
          <w:rFonts w:ascii="Calibri" w:hAnsi="Calibri" w:cs="Arial"/>
          <w:b/>
          <w:bCs/>
          <w:sz w:val="20"/>
          <w:lang w:val="es-ES_tradnl"/>
        </w:rPr>
        <w:t>C005:</w:t>
      </w:r>
      <w:r w:rsidRPr="00113B78">
        <w:rPr>
          <w:rFonts w:ascii="Calibri" w:hAnsi="Calibri" w:cs="Arial"/>
          <w:bCs/>
          <w:sz w:val="20"/>
          <w:lang w:val="es-ES_tradnl"/>
        </w:rPr>
        <w:t xml:space="preserve"> número de nuevas empresas que reciben ayuda</w:t>
      </w:r>
      <w:r>
        <w:rPr>
          <w:rStyle w:val="FootnoteReference"/>
          <w:rFonts w:ascii="Calibri" w:hAnsi="Calibri" w:cs="Arial"/>
          <w:bCs/>
          <w:sz w:val="20"/>
          <w:lang w:val="es-ES_tradnl"/>
        </w:rPr>
        <w:footnoteReference w:id="2"/>
      </w:r>
      <w:r w:rsidRPr="00113B78">
        <w:rPr>
          <w:rFonts w:ascii="Calibri" w:hAnsi="Calibri" w:cs="Arial"/>
          <w:bCs/>
          <w:sz w:val="20"/>
          <w:lang w:val="es-ES_tradnl"/>
        </w:rPr>
        <w:t xml:space="preserve">: </w:t>
      </w:r>
      <w:r w:rsidRPr="00113B78">
        <w:rPr>
          <w:rFonts w:ascii="Calibri" w:hAnsi="Calibri" w:cs="Arial"/>
          <w:bCs/>
          <w:color w:val="FF0000"/>
          <w:sz w:val="20"/>
          <w:highlight w:val="yellow"/>
          <w:lang w:val="es-ES_tradnl"/>
        </w:rPr>
        <w:t>Si es nueva empresa [</w:t>
      </w:r>
      <w:r w:rsidRPr="00113B78">
        <w:rPr>
          <w:rFonts w:ascii="Calibri" w:hAnsi="Calibri" w:cs="Arial"/>
          <w:b/>
          <w:bCs/>
          <w:color w:val="FF0000"/>
          <w:sz w:val="20"/>
          <w:highlight w:val="yellow"/>
          <w:lang w:val="es-ES_tradnl"/>
        </w:rPr>
        <w:t xml:space="preserve">1], </w:t>
      </w:r>
      <w:r w:rsidRPr="00113B78">
        <w:rPr>
          <w:rFonts w:ascii="Calibri" w:hAnsi="Calibri" w:cs="Arial"/>
          <w:bCs/>
          <w:color w:val="FF0000"/>
          <w:sz w:val="20"/>
          <w:highlight w:val="yellow"/>
          <w:lang w:val="es-ES_tradnl"/>
        </w:rPr>
        <w:t xml:space="preserve">si no lo es </w:t>
      </w:r>
      <w:r w:rsidRPr="00113B78">
        <w:rPr>
          <w:rFonts w:ascii="Calibri" w:hAnsi="Calibri" w:cs="Arial"/>
          <w:b/>
          <w:bCs/>
          <w:color w:val="FF0000"/>
          <w:sz w:val="20"/>
          <w:highlight w:val="yellow"/>
          <w:lang w:val="es-ES_tradnl"/>
        </w:rPr>
        <w:t>[0</w:t>
      </w:r>
      <w:r w:rsidRPr="00113B78">
        <w:rPr>
          <w:rFonts w:ascii="Calibri" w:hAnsi="Calibri" w:cs="Arial"/>
          <w:b/>
          <w:bCs/>
          <w:color w:val="FF0000"/>
          <w:sz w:val="20"/>
          <w:lang w:val="es-ES_tradnl"/>
        </w:rPr>
        <w:t>]</w:t>
      </w:r>
    </w:p>
    <w:p w:rsidR="00A35BC4" w:rsidRPr="000A4F11" w:rsidRDefault="00A35BC4" w:rsidP="000A4F11">
      <w:pPr>
        <w:spacing w:before="100" w:beforeAutospacing="1" w:after="100" w:afterAutospacing="1" w:line="360" w:lineRule="auto"/>
        <w:jc w:val="both"/>
        <w:rPr>
          <w:rFonts w:ascii="Calibri" w:hAnsi="Calibri" w:cs="Arial"/>
          <w:bCs/>
          <w:sz w:val="20"/>
          <w:lang w:val="es-ES"/>
        </w:rPr>
      </w:pPr>
    </w:p>
    <w:p w:rsidR="00A35BC4" w:rsidRPr="00753D9E" w:rsidRDefault="00A35BC4"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Pr="00753D9E">
        <w:rPr>
          <w:rFonts w:ascii="Calibri" w:hAnsi="Calibri" w:cs="Arial"/>
          <w:bCs/>
          <w:sz w:val="20"/>
          <w:lang w:val="es-ES"/>
        </w:rPr>
        <w:t xml:space="preserve"> a lo largo del proceso de asesoramiento la empresa y las Cámaras irán intercambiando información necesaria para ir elaborando el Informe de Recomendaciones. La Cámara de Comercio, a la finalización de la Fase de Asesoramiento, entregará dicho Informe de Recomendaciones.</w:t>
      </w:r>
    </w:p>
    <w:p w:rsidR="00A35BC4" w:rsidRPr="00753D9E" w:rsidRDefault="00A35BC4" w:rsidP="00FF312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Pr="00753D9E">
        <w:rPr>
          <w:rFonts w:ascii="Calibri" w:hAnsi="Calibri" w:cs="Arial"/>
          <w:bCs/>
          <w:sz w:val="20"/>
          <w:lang w:val="es-ES"/>
        </w:rPr>
        <w:t xml:space="preserve"> respecto a las obligaciones relativas a información, comunicación y publicidad, la empresa beneficiaria de Fase de Implantación deberá reconocer el apoyo de los Fondos a la operación, mostrando:</w:t>
      </w:r>
    </w:p>
    <w:p w:rsidR="00A35BC4" w:rsidRPr="00753D9E" w:rsidRDefault="00A35BC4" w:rsidP="00FF3122">
      <w:pPr>
        <w:numPr>
          <w:ilvl w:val="0"/>
          <w:numId w:val="4"/>
        </w:numPr>
        <w:spacing w:before="120" w:after="240" w:line="360" w:lineRule="auto"/>
        <w:ind w:left="714" w:hanging="357"/>
        <w:jc w:val="both"/>
        <w:rPr>
          <w:rFonts w:ascii="Calibri" w:hAnsi="Calibri" w:cs="Arial"/>
          <w:bCs/>
          <w:sz w:val="20"/>
          <w:lang w:val="es-ES"/>
        </w:rPr>
      </w:pPr>
      <w:r w:rsidRPr="00753D9E">
        <w:rPr>
          <w:rFonts w:ascii="Calibri" w:hAnsi="Calibri" w:cs="Arial"/>
          <w:bCs/>
          <w:sz w:val="20"/>
          <w:lang w:val="es-ES"/>
        </w:rPr>
        <w:t>Colocará, durante la realización de la operación (desde que se aprueba la participación en Fase II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A35BC4" w:rsidRPr="00753D9E" w:rsidRDefault="00A35BC4" w:rsidP="00FF3122">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A35BC4" w:rsidRPr="00753D9E" w:rsidRDefault="00A35BC4" w:rsidP="00FF3122">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En este apartado, figurará el logotipo de la Unión Europea, referencia al Fondo y lema junto con la siguiente frase:</w:t>
      </w:r>
    </w:p>
    <w:p w:rsidR="00A35BC4" w:rsidRPr="00753D9E" w:rsidRDefault="00A35BC4"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 xml:space="preserve">“[Nombre de la empresa] ha sido beneficiaria del Fondo Europeo de Desarrollo Regional cuyo objetivo es mejorar el uso y la calidad de las tecnologías de la información y de las comunicaciones y el acceso a las mismas y gracias al que ha [descripción de la operación] para [la mejora de competitividad y productividad de la empresa]. [Fecha de la acción]. Para ello ha contado con el apoyo del [nombre del programa] de la Cámara de Comercio de [nombre de la Cámara].”   </w:t>
      </w:r>
    </w:p>
    <w:p w:rsidR="00A35BC4" w:rsidRPr="00753D9E" w:rsidRDefault="00A35BC4"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Una manera de hacer Europa</w:t>
      </w:r>
    </w:p>
    <w:p w:rsidR="00A35BC4" w:rsidRDefault="00A35BC4" w:rsidP="00FF3122">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rsidR="00A35BC4" w:rsidRDefault="00A35BC4" w:rsidP="00FF3122">
      <w:pPr>
        <w:pStyle w:val="Default"/>
        <w:numPr>
          <w:ilvl w:val="0"/>
          <w:numId w:val="10"/>
        </w:numPr>
        <w:spacing w:before="120" w:after="120" w:line="360" w:lineRule="auto"/>
        <w:jc w:val="both"/>
        <w:rPr>
          <w:rFonts w:ascii="Calibri" w:hAnsi="Calibri"/>
          <w:bCs/>
          <w:color w:val="auto"/>
          <w:sz w:val="20"/>
          <w:szCs w:val="20"/>
          <w:lang w:eastAsia="ar-SA"/>
        </w:rPr>
      </w:pPr>
      <w:r w:rsidRPr="0079134B">
        <w:rPr>
          <w:rFonts w:ascii="Calibri"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rsidR="00A35BC4" w:rsidRPr="00980A87" w:rsidRDefault="00A35BC4" w:rsidP="00FF3122">
      <w:pPr>
        <w:pStyle w:val="Default"/>
        <w:spacing w:before="120" w:after="120" w:line="360" w:lineRule="auto"/>
        <w:ind w:left="720"/>
        <w:jc w:val="both"/>
        <w:rPr>
          <w:rFonts w:ascii="Calibri" w:hAnsi="Calibri"/>
          <w:bCs/>
          <w:color w:val="auto"/>
          <w:sz w:val="20"/>
          <w:szCs w:val="20"/>
          <w:lang w:eastAsia="ar-SA"/>
        </w:rPr>
      </w:pPr>
      <w:r w:rsidRPr="0079134B">
        <w:rPr>
          <w:rFonts w:ascii="Calibri"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rsidR="00A35BC4" w:rsidRPr="00753D9E" w:rsidRDefault="00A35BC4"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Pr="00753D9E">
        <w:rPr>
          <w:rFonts w:ascii="Calibri" w:hAnsi="Calibri" w:cs="Arial"/>
          <w:bCs/>
          <w:sz w:val="20"/>
          <w:lang w:val="es-ES"/>
        </w:rPr>
        <w:t xml:space="preserve"> igualmente, la aceptación de esta ayuda supone su permiso a que el Organismo que la concede publique en su página web su conformidad con el texto que se adjunta:</w:t>
      </w:r>
    </w:p>
    <w:p w:rsidR="00A35BC4" w:rsidRPr="00753D9E" w:rsidRDefault="00A35BC4"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A35BC4" w:rsidRPr="00753D9E" w:rsidRDefault="00A35BC4"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rsidR="00A35BC4" w:rsidRPr="0077113B" w:rsidRDefault="00A35BC4" w:rsidP="009B604D">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Pr="00753D9E">
        <w:rPr>
          <w:rFonts w:ascii="Calibri" w:hAnsi="Calibri" w:cs="Arial"/>
          <w:bCs/>
          <w:sz w:val="20"/>
          <w:lang w:val="es-ES"/>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Pr="0077113B">
        <w:rPr>
          <w:rFonts w:ascii="Calibri" w:hAnsi="Calibri" w:cs="Arial"/>
          <w:bCs/>
          <w:sz w:val="20"/>
          <w:lang w:val="es-ES"/>
        </w:rPr>
        <w:t xml:space="preserve"> incluidas en la mencionada lista.</w:t>
      </w:r>
    </w:p>
    <w:p w:rsidR="00A35BC4" w:rsidRPr="00A33BD1" w:rsidRDefault="00A35BC4" w:rsidP="009B604D">
      <w:pPr>
        <w:spacing w:before="120" w:after="120"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 Tui</w:t>
      </w:r>
      <w:r w:rsidRPr="001C2E56">
        <w:rPr>
          <w:rFonts w:ascii="Calibri" w:hAnsi="Calibri" w:cs="Calibri"/>
          <w:bCs/>
          <w:sz w:val="20"/>
          <w:lang w:val="es-ES"/>
        </w:rPr>
        <w:t xml:space="preserve">, con dirección en calle Augusto Gonzalez Besada nº 15 1º Dcha, </w:t>
      </w:r>
      <w:r>
        <w:rPr>
          <w:rFonts w:ascii="Calibri" w:hAnsi="Calibri" w:cs="Calibri"/>
          <w:bCs/>
          <w:sz w:val="20"/>
          <w:lang w:val="es-ES"/>
        </w:rPr>
        <w:t xml:space="preserve">tratarán los datos del beneficiario en régimen de corresponsabilidad. Este tratamiento de datos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cofinanciador del Programa TICCámaras, para los mismos fines. Asimismo, sus datos podrán ser tratados con la finalidad de llevar a cabo las comprobaciones y actividades de control e inspección que, en su caso, puedan ser llevadas a cabo por las Autoridades competentes. </w:t>
      </w:r>
    </w:p>
    <w:p w:rsidR="00A35BC4" w:rsidRPr="00E47562" w:rsidRDefault="00A35BC4" w:rsidP="00E47562">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rsidR="00A35BC4" w:rsidRPr="00E47562" w:rsidRDefault="00A35BC4" w:rsidP="00A14FC4">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Pr="00A33BD1">
        <w:rPr>
          <w:rFonts w:ascii="Calibri" w:hAnsi="Calibri" w:cs="Calibri"/>
          <w:bCs/>
          <w:sz w:val="20"/>
          <w:lang w:val="es-ES"/>
        </w:rPr>
        <w:t xml:space="preserve">a </w:t>
      </w:r>
      <w:r w:rsidRPr="001C2E56">
        <w:rPr>
          <w:rFonts w:ascii="Calibri" w:hAnsi="Calibri" w:cs="Calibri"/>
          <w:bCs/>
          <w:sz w:val="20"/>
          <w:lang w:val="es-ES"/>
        </w:rPr>
        <w:t>camaratui@camaratui.com]</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rsidR="00A35BC4" w:rsidRPr="0077113B" w:rsidRDefault="00A35BC4" w:rsidP="00E4756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Pr="00753D9E">
        <w:rPr>
          <w:rFonts w:ascii="Calibri" w:hAnsi="Calibri" w:cs="Arial"/>
          <w:bCs/>
          <w:sz w:val="20"/>
          <w:lang w:val="es-ES"/>
        </w:rPr>
        <w:t xml:space="preserve"> causas de resolución del Convenio.</w:t>
      </w:r>
    </w:p>
    <w:p w:rsidR="00A35BC4" w:rsidRPr="0077113B" w:rsidRDefault="00A35BC4"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rsidR="00A35BC4" w:rsidRPr="0077113B" w:rsidRDefault="00A35BC4"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rsidR="00A35BC4" w:rsidRPr="0077113B" w:rsidRDefault="00A35BC4" w:rsidP="00E47562">
      <w:pPr>
        <w:numPr>
          <w:ilvl w:val="0"/>
          <w:numId w:val="5"/>
        </w:numPr>
        <w:spacing w:before="120" w:after="120" w:line="360" w:lineRule="auto"/>
        <w:ind w:left="714" w:hanging="357"/>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rsidR="00A35BC4" w:rsidRPr="0077113B" w:rsidRDefault="00A35BC4"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A35BC4" w:rsidRPr="0077113B" w:rsidRDefault="00A35BC4"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rsidR="00A35BC4" w:rsidRPr="0077113B" w:rsidRDefault="00A35BC4"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rsidR="00A35BC4" w:rsidRDefault="00A35BC4" w:rsidP="00E47562">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rsidR="00A35BC4" w:rsidRPr="00C72982" w:rsidRDefault="00A35BC4" w:rsidP="00E47562">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rsidR="00A35BC4" w:rsidRPr="00E47562" w:rsidRDefault="00A35BC4" w:rsidP="00784F9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Pr>
          <w:rFonts w:ascii="Calibri" w:hAnsi="Calibri" w:cs="Arial"/>
          <w:bCs/>
          <w:sz w:val="20"/>
          <w:lang w:val="es-ES"/>
        </w:rPr>
        <w:t>cidas en la legislación vigente</w:t>
      </w:r>
      <w:r w:rsidRPr="0077113B">
        <w:rPr>
          <w:rFonts w:ascii="Calibri" w:hAnsi="Calibri" w:cs="Arial"/>
          <w:bCs/>
          <w:sz w:val="20"/>
          <w:lang w:val="es-ES"/>
        </w:rPr>
        <w:t>.</w:t>
      </w:r>
    </w:p>
    <w:p w:rsidR="00A35BC4" w:rsidRDefault="00A35BC4" w:rsidP="00784F94">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rsidR="00A35BC4" w:rsidRPr="00753D9E" w:rsidRDefault="00A35BC4"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SÉPTIMA</w:t>
      </w:r>
      <w:r w:rsidRPr="00753D9E">
        <w:rPr>
          <w:rFonts w:ascii="Calibri" w:hAnsi="Calibri" w:cs="Arial"/>
          <w:b/>
          <w:bCs/>
          <w:sz w:val="20"/>
          <w:lang w:val="es-ES"/>
        </w:rPr>
        <w:t>:</w:t>
      </w:r>
      <w:r w:rsidRPr="00753D9E">
        <w:rPr>
          <w:rFonts w:ascii="Calibri" w:hAnsi="Calibri" w:cs="Arial"/>
          <w:bCs/>
          <w:sz w:val="20"/>
          <w:lang w:val="es-ES"/>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A35BC4" w:rsidRDefault="00A35BC4"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CTAVA</w:t>
      </w:r>
      <w:r w:rsidRPr="00753D9E">
        <w:rPr>
          <w:rFonts w:ascii="Calibri" w:hAnsi="Calibri" w:cs="Arial"/>
          <w:b/>
          <w:bCs/>
          <w:sz w:val="20"/>
          <w:lang w:val="es-ES"/>
        </w:rPr>
        <w:t>:</w:t>
      </w:r>
      <w:r w:rsidRPr="00753D9E">
        <w:rPr>
          <w:rFonts w:ascii="Calibri" w:hAnsi="Calibri" w:cs="Arial"/>
          <w:bCs/>
          <w:sz w:val="20"/>
          <w:lang w:val="es-ES"/>
        </w:rPr>
        <w:t xml:space="preserve"> la empresa garantiza la veracidad de la información que ha proporcionado, declara que conoce el Programa TICCámaras, sus objetivos, la normativa aplicable, el proceso de financiación y la cuantía y acepta las condiciones de participación en el Programa.</w:t>
      </w:r>
    </w:p>
    <w:p w:rsidR="00A35BC4" w:rsidRPr="00AB405C" w:rsidRDefault="00A35BC4"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0A0"/>
      </w:tblPr>
      <w:tblGrid>
        <w:gridCol w:w="4463"/>
        <w:gridCol w:w="4463"/>
      </w:tblGrid>
      <w:tr w:rsidR="00A35BC4" w:rsidRPr="002D5FDA" w:rsidTr="00F45B3B">
        <w:tc>
          <w:tcPr>
            <w:tcW w:w="4463" w:type="dxa"/>
          </w:tcPr>
          <w:p w:rsidR="00A35BC4" w:rsidRPr="00C11BDE" w:rsidRDefault="00A35BC4"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rsidR="00A35BC4" w:rsidRPr="00C11BDE" w:rsidRDefault="00A35BC4"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rsidR="00A35BC4" w:rsidRPr="00C11BDE" w:rsidRDefault="00A35BC4"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tcPr>
          <w:p w:rsidR="00A35BC4" w:rsidRPr="00C11BDE" w:rsidRDefault="00A35BC4"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rsidR="00A35BC4" w:rsidRPr="00C11BDE" w:rsidRDefault="00A35BC4"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rsidR="00A35BC4" w:rsidRPr="002D5FDA" w:rsidRDefault="00A35BC4"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rsidR="00A35BC4" w:rsidRPr="00AB405C" w:rsidRDefault="00A35BC4" w:rsidP="000A4F11">
      <w:pPr>
        <w:spacing w:beforeAutospacing="1" w:afterAutospacing="1" w:line="360" w:lineRule="auto"/>
        <w:jc w:val="both"/>
        <w:rPr>
          <w:rFonts w:ascii="Calibri" w:hAnsi="Calibri" w:cs="Arial"/>
          <w:bCs/>
          <w:sz w:val="20"/>
          <w:lang w:val="es-ES"/>
        </w:rPr>
      </w:pPr>
    </w:p>
    <w:sectPr w:rsidR="00A35BC4" w:rsidRPr="00AB405C" w:rsidSect="00FF3122">
      <w:headerReference w:type="default" r:id="rId8"/>
      <w:footerReference w:type="default" r:id="rId9"/>
      <w:pgSz w:w="11905" w:h="16837"/>
      <w:pgMar w:top="1418" w:right="1418" w:bottom="1701" w:left="1418" w:header="425" w:footer="11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BC4" w:rsidRDefault="00A35BC4">
      <w:r>
        <w:separator/>
      </w:r>
    </w:p>
  </w:endnote>
  <w:endnote w:type="continuationSeparator" w:id="0">
    <w:p w:rsidR="00A35BC4" w:rsidRDefault="00A35BC4">
      <w:r>
        <w:continuationSeparator/>
      </w:r>
    </w:p>
  </w:endnote>
  <w:endnote w:type="continuationNotice" w:id="1">
    <w:p w:rsidR="00A35BC4" w:rsidRDefault="00A35BC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游明朝">
    <w:altName w:val="MS Gothic"/>
    <w:panose1 w:val="00000000000000000000"/>
    <w:charset w:val="80"/>
    <w:family w:val="roman"/>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BC4" w:rsidRDefault="00A35BC4"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Pr>
        <w:rFonts w:ascii="Calibri" w:hAnsi="Calibri"/>
        <w:b/>
        <w:i/>
        <w:sz w:val="22"/>
        <w:szCs w:val="22"/>
        <w:lang w:val="es-ES"/>
      </w:rPr>
      <w:t xml:space="preserve">   </w:t>
    </w:r>
    <w:r w:rsidRPr="00320A80">
      <w:rPr>
        <w:rFonts w:ascii="Calibri" w:hAnsi="Calibri"/>
        <w:b/>
        <w:sz w:val="22"/>
        <w:szCs w:val="22"/>
        <w:lang w:val="es-ES"/>
      </w:rPr>
      <w:t>Una manera de hacer Europa</w:t>
    </w:r>
    <w:r>
      <w:rPr>
        <w:rFonts w:ascii="Calibri" w:hAnsi="Calibri"/>
        <w:b/>
        <w:sz w:val="22"/>
        <w:szCs w:val="22"/>
        <w:lang w:val="es-ES"/>
      </w:rPr>
      <w:br/>
    </w:r>
  </w:p>
  <w:tbl>
    <w:tblPr>
      <w:tblW w:w="0" w:type="auto"/>
      <w:tblBorders>
        <w:insideH w:val="single" w:sz="4" w:space="0" w:color="auto"/>
      </w:tblBorders>
      <w:tblLook w:val="00A0"/>
    </w:tblPr>
    <w:tblGrid>
      <w:gridCol w:w="4539"/>
      <w:gridCol w:w="4638"/>
    </w:tblGrid>
    <w:tr w:rsidR="00A35BC4" w:rsidRPr="0074043F" w:rsidTr="00AF1511">
      <w:trPr>
        <w:trHeight w:val="274"/>
      </w:trPr>
      <w:tc>
        <w:tcPr>
          <w:tcW w:w="4855" w:type="dxa"/>
        </w:tcPr>
        <w:p w:rsidR="00A35BC4" w:rsidRPr="00FF3122" w:rsidRDefault="00A35BC4" w:rsidP="000A4F11">
          <w:pPr>
            <w:rPr>
              <w:rFonts w:ascii="Calibri" w:hAnsi="Calibri"/>
              <w:b/>
              <w:sz w:val="20"/>
            </w:rPr>
          </w:pPr>
          <w:r w:rsidRPr="00FF3122">
            <w:rPr>
              <w:rFonts w:ascii="Calibri" w:hAnsi="Calibri"/>
              <w:b/>
              <w:sz w:val="20"/>
            </w:rPr>
            <w:t>MOB 2023</w:t>
          </w:r>
        </w:p>
      </w:tc>
      <w:tc>
        <w:tcPr>
          <w:tcW w:w="4856" w:type="dxa"/>
        </w:tcPr>
        <w:p w:rsidR="00A35BC4" w:rsidRPr="00FF3122" w:rsidRDefault="00A35BC4" w:rsidP="00AF1511">
          <w:pPr>
            <w:jc w:val="right"/>
            <w:rPr>
              <w:rFonts w:ascii="Calibri" w:hAnsi="Calibri" w:cs="Calibri"/>
              <w:b/>
              <w:sz w:val="20"/>
            </w:rPr>
          </w:pPr>
          <w:r w:rsidRPr="00FF3122">
            <w:rPr>
              <w:rStyle w:val="PageNumber"/>
              <w:rFonts w:ascii="Calibri" w:hAnsi="Calibri" w:cs="Calibri"/>
              <w:sz w:val="20"/>
            </w:rPr>
            <w:fldChar w:fldCharType="begin"/>
          </w:r>
          <w:r w:rsidRPr="00FF3122">
            <w:rPr>
              <w:rStyle w:val="PageNumber"/>
              <w:rFonts w:ascii="Calibri" w:hAnsi="Calibri" w:cs="Calibri"/>
              <w:sz w:val="20"/>
            </w:rPr>
            <w:instrText xml:space="preserve"> PAGE </w:instrText>
          </w:r>
          <w:r w:rsidRPr="00FF3122">
            <w:rPr>
              <w:rStyle w:val="PageNumber"/>
              <w:rFonts w:ascii="Calibri" w:hAnsi="Calibri" w:cs="Calibri"/>
              <w:sz w:val="20"/>
            </w:rPr>
            <w:fldChar w:fldCharType="separate"/>
          </w:r>
          <w:r>
            <w:rPr>
              <w:rStyle w:val="PageNumber"/>
              <w:rFonts w:ascii="Calibri" w:hAnsi="Calibri" w:cs="Calibri"/>
              <w:noProof/>
              <w:sz w:val="20"/>
            </w:rPr>
            <w:t>1</w:t>
          </w:r>
          <w:r w:rsidRPr="00FF3122">
            <w:rPr>
              <w:rStyle w:val="PageNumber"/>
              <w:rFonts w:ascii="Calibri" w:hAnsi="Calibri" w:cs="Calibri"/>
              <w:sz w:val="20"/>
            </w:rPr>
            <w:fldChar w:fldCharType="end"/>
          </w:r>
          <w:r w:rsidRPr="00FF3122">
            <w:rPr>
              <w:rStyle w:val="PageNumber"/>
              <w:rFonts w:ascii="Calibri" w:hAnsi="Calibri" w:cs="Calibri"/>
              <w:sz w:val="20"/>
            </w:rPr>
            <w:t xml:space="preserve"> de </w:t>
          </w:r>
          <w:r w:rsidRPr="00FF3122">
            <w:rPr>
              <w:rStyle w:val="PageNumber"/>
              <w:rFonts w:ascii="Calibri" w:hAnsi="Calibri" w:cs="Calibri"/>
              <w:sz w:val="20"/>
            </w:rPr>
            <w:fldChar w:fldCharType="begin"/>
          </w:r>
          <w:r w:rsidRPr="00FF3122">
            <w:rPr>
              <w:rStyle w:val="PageNumber"/>
              <w:rFonts w:ascii="Calibri" w:hAnsi="Calibri" w:cs="Calibri"/>
              <w:sz w:val="20"/>
            </w:rPr>
            <w:instrText xml:space="preserve"> NUMPAGES </w:instrText>
          </w:r>
          <w:r w:rsidRPr="00FF3122">
            <w:rPr>
              <w:rStyle w:val="PageNumber"/>
              <w:rFonts w:ascii="Calibri" w:hAnsi="Calibri" w:cs="Calibri"/>
              <w:sz w:val="20"/>
            </w:rPr>
            <w:fldChar w:fldCharType="separate"/>
          </w:r>
          <w:r>
            <w:rPr>
              <w:rStyle w:val="PageNumber"/>
              <w:rFonts w:ascii="Calibri" w:hAnsi="Calibri" w:cs="Calibri"/>
              <w:noProof/>
              <w:sz w:val="20"/>
            </w:rPr>
            <w:t>12</w:t>
          </w:r>
          <w:r w:rsidRPr="00FF3122">
            <w:rPr>
              <w:rStyle w:val="PageNumber"/>
              <w:rFonts w:ascii="Calibri" w:hAnsi="Calibri" w:cs="Calibri"/>
              <w:sz w:val="20"/>
            </w:rPr>
            <w:fldChar w:fldCharType="end"/>
          </w:r>
        </w:p>
      </w:tc>
    </w:tr>
  </w:tbl>
  <w:p w:rsidR="00A35BC4" w:rsidRDefault="00A35BC4" w:rsidP="003F3F47">
    <w:pPr>
      <w:rPr>
        <w:rFonts w:ascii="Calibri" w:hAnsi="Calibri"/>
        <w:b/>
        <w:sz w:val="22"/>
        <w:szCs w:val="22"/>
        <w:lang w:val="es-E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BC4" w:rsidRDefault="00A35BC4">
      <w:r>
        <w:separator/>
      </w:r>
    </w:p>
  </w:footnote>
  <w:footnote w:type="continuationSeparator" w:id="0">
    <w:p w:rsidR="00A35BC4" w:rsidRDefault="00A35BC4">
      <w:r>
        <w:continuationSeparator/>
      </w:r>
    </w:p>
  </w:footnote>
  <w:footnote w:type="continuationNotice" w:id="1">
    <w:p w:rsidR="00A35BC4" w:rsidRDefault="00A35BC4"/>
  </w:footnote>
  <w:footnote w:id="2">
    <w:p w:rsidR="00A35BC4" w:rsidRDefault="00A35BC4" w:rsidP="00D47B40">
      <w:pPr>
        <w:pStyle w:val="FootnoteText"/>
      </w:pPr>
      <w:r>
        <w:rPr>
          <w:rStyle w:val="FootnoteReference"/>
        </w:rPr>
        <w:footnoteRef/>
      </w:r>
      <w:r w:rsidRPr="003E12FE">
        <w:rPr>
          <w:lang w:val="es-ES"/>
        </w:rPr>
        <w:t xml:space="preserve"> </w:t>
      </w:r>
      <w:r w:rsidRPr="00D436FA">
        <w:rPr>
          <w:rFonts w:ascii="Calibri" w:hAnsi="Calibri" w:cs="Calibr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BC4" w:rsidRDefault="00A35BC4">
    <w:pPr>
      <w:pStyle w:val="Header"/>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2049" type="#_x0000_t75" style="position:absolute;margin-left:0;margin-top:3.35pt;width:425.15pt;height:36pt;z-index:251660288;visibility:visible;mso-position-horizontal:center;mso-position-horizontal-relative:margin">
          <v:imagedata r:id="rId1" o:title=""/>
          <w10:wrap anchorx="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pStyle w:val="Heading5"/>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rPr>
    </w:lvl>
  </w:abstractNum>
  <w:abstractNum w:abstractNumId="2">
    <w:nsid w:val="00000003"/>
    <w:multiLevelType w:val="singleLevel"/>
    <w:tmpl w:val="00000003"/>
    <w:name w:val="WW8Num2"/>
    <w:lvl w:ilvl="0">
      <w:start w:val="1"/>
      <w:numFmt w:val="upperLetter"/>
      <w:lvlText w:val="%1)"/>
      <w:lvlJc w:val="left"/>
      <w:pPr>
        <w:tabs>
          <w:tab w:val="num" w:pos="855"/>
        </w:tabs>
      </w:pPr>
      <w:rPr>
        <w:rFonts w:cs="Times New Roman"/>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nsid w:val="03D36DD4"/>
    <w:multiLevelType w:val="hybridMultilevel"/>
    <w:tmpl w:val="48CC10CE"/>
    <w:lvl w:ilvl="0" w:tplc="10A870B4">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5674200"/>
    <w:multiLevelType w:val="hybridMultilevel"/>
    <w:tmpl w:val="059ED516"/>
    <w:lvl w:ilvl="0" w:tplc="0C0A0017">
      <w:start w:val="3"/>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nsid w:val="1B61023B"/>
    <w:multiLevelType w:val="hybridMultilevel"/>
    <w:tmpl w:val="928C9210"/>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1CBB5A44"/>
    <w:multiLevelType w:val="hybridMultilevel"/>
    <w:tmpl w:val="322C3B2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nsid w:val="4C896FEB"/>
    <w:multiLevelType w:val="hybridMultilevel"/>
    <w:tmpl w:val="BBDED4A2"/>
    <w:lvl w:ilvl="0" w:tplc="D14E1458">
      <w:start w:val="7"/>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74617347"/>
    <w:multiLevelType w:val="hybridMultilevel"/>
    <w:tmpl w:val="217C172A"/>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0"/>
  </w:num>
  <w:num w:numId="2">
    <w:abstractNumId w:val="14"/>
  </w:num>
  <w:num w:numId="3">
    <w:abstractNumId w:val="13"/>
  </w:num>
  <w:num w:numId="4">
    <w:abstractNumId w:val="11"/>
  </w:num>
  <w:num w:numId="5">
    <w:abstractNumId w:val="10"/>
  </w:num>
  <w:num w:numId="6">
    <w:abstractNumId w:val="7"/>
  </w:num>
  <w:num w:numId="7">
    <w:abstractNumId w:val="15"/>
  </w:num>
  <w:num w:numId="8">
    <w:abstractNumId w:val="8"/>
  </w:num>
  <w:num w:numId="9">
    <w:abstractNumId w:val="12"/>
  </w:num>
  <w:num w:numId="10">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11F6"/>
    <w:rsid w:val="0000051A"/>
    <w:rsid w:val="00000C11"/>
    <w:rsid w:val="000076E9"/>
    <w:rsid w:val="00020638"/>
    <w:rsid w:val="000221DE"/>
    <w:rsid w:val="00024CFC"/>
    <w:rsid w:val="00027563"/>
    <w:rsid w:val="00032113"/>
    <w:rsid w:val="00036D05"/>
    <w:rsid w:val="00041081"/>
    <w:rsid w:val="00041A82"/>
    <w:rsid w:val="000427EF"/>
    <w:rsid w:val="00050D17"/>
    <w:rsid w:val="00052514"/>
    <w:rsid w:val="00053F64"/>
    <w:rsid w:val="00060B96"/>
    <w:rsid w:val="00061D83"/>
    <w:rsid w:val="00073015"/>
    <w:rsid w:val="00075A2C"/>
    <w:rsid w:val="00077BA0"/>
    <w:rsid w:val="00077F51"/>
    <w:rsid w:val="00080744"/>
    <w:rsid w:val="00080B5E"/>
    <w:rsid w:val="000913A0"/>
    <w:rsid w:val="0009344A"/>
    <w:rsid w:val="000A4F11"/>
    <w:rsid w:val="000A56D9"/>
    <w:rsid w:val="000B0C51"/>
    <w:rsid w:val="000B32B0"/>
    <w:rsid w:val="000B4F3F"/>
    <w:rsid w:val="000B73F9"/>
    <w:rsid w:val="000D5131"/>
    <w:rsid w:val="000D717F"/>
    <w:rsid w:val="000F082C"/>
    <w:rsid w:val="000F56C7"/>
    <w:rsid w:val="000F5C79"/>
    <w:rsid w:val="00105A7C"/>
    <w:rsid w:val="00111E18"/>
    <w:rsid w:val="001133D1"/>
    <w:rsid w:val="00113B78"/>
    <w:rsid w:val="0012107C"/>
    <w:rsid w:val="0012413E"/>
    <w:rsid w:val="00124547"/>
    <w:rsid w:val="001271DD"/>
    <w:rsid w:val="0013149A"/>
    <w:rsid w:val="00133FE2"/>
    <w:rsid w:val="00135C50"/>
    <w:rsid w:val="00151764"/>
    <w:rsid w:val="00151D8B"/>
    <w:rsid w:val="00152514"/>
    <w:rsid w:val="00165051"/>
    <w:rsid w:val="00177100"/>
    <w:rsid w:val="00183523"/>
    <w:rsid w:val="00183970"/>
    <w:rsid w:val="00187293"/>
    <w:rsid w:val="00191B52"/>
    <w:rsid w:val="001938B2"/>
    <w:rsid w:val="001A6F56"/>
    <w:rsid w:val="001A7643"/>
    <w:rsid w:val="001B07FF"/>
    <w:rsid w:val="001B1DD1"/>
    <w:rsid w:val="001B4A25"/>
    <w:rsid w:val="001C2E56"/>
    <w:rsid w:val="001C43C7"/>
    <w:rsid w:val="001C57D9"/>
    <w:rsid w:val="001D27B6"/>
    <w:rsid w:val="001D391A"/>
    <w:rsid w:val="001D7565"/>
    <w:rsid w:val="001E13C4"/>
    <w:rsid w:val="001E1481"/>
    <w:rsid w:val="001E1A89"/>
    <w:rsid w:val="001E388F"/>
    <w:rsid w:val="001E4841"/>
    <w:rsid w:val="001E6E69"/>
    <w:rsid w:val="0020170F"/>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968"/>
    <w:rsid w:val="002A1BBC"/>
    <w:rsid w:val="002A46EF"/>
    <w:rsid w:val="002A478F"/>
    <w:rsid w:val="002A4DF6"/>
    <w:rsid w:val="002B07A3"/>
    <w:rsid w:val="002B693F"/>
    <w:rsid w:val="002C40F4"/>
    <w:rsid w:val="002C5E97"/>
    <w:rsid w:val="002D1450"/>
    <w:rsid w:val="002D49A7"/>
    <w:rsid w:val="002D5FDA"/>
    <w:rsid w:val="002E34C2"/>
    <w:rsid w:val="002E37AF"/>
    <w:rsid w:val="002E45CD"/>
    <w:rsid w:val="002F10AA"/>
    <w:rsid w:val="002F5A53"/>
    <w:rsid w:val="002F7424"/>
    <w:rsid w:val="003038C9"/>
    <w:rsid w:val="00305D59"/>
    <w:rsid w:val="00314D4A"/>
    <w:rsid w:val="00320A80"/>
    <w:rsid w:val="0032602D"/>
    <w:rsid w:val="00326F64"/>
    <w:rsid w:val="003358B4"/>
    <w:rsid w:val="00340D54"/>
    <w:rsid w:val="00345554"/>
    <w:rsid w:val="0035438C"/>
    <w:rsid w:val="00355070"/>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B68FB"/>
    <w:rsid w:val="003C0E12"/>
    <w:rsid w:val="003C3047"/>
    <w:rsid w:val="003C427D"/>
    <w:rsid w:val="003C60B7"/>
    <w:rsid w:val="003D3D7C"/>
    <w:rsid w:val="003E06DD"/>
    <w:rsid w:val="003E12FE"/>
    <w:rsid w:val="003E27F4"/>
    <w:rsid w:val="003E2CDD"/>
    <w:rsid w:val="003F3D4D"/>
    <w:rsid w:val="003F3F47"/>
    <w:rsid w:val="003F649F"/>
    <w:rsid w:val="004036C6"/>
    <w:rsid w:val="0040505C"/>
    <w:rsid w:val="0043593A"/>
    <w:rsid w:val="00444256"/>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394E"/>
    <w:rsid w:val="004B5275"/>
    <w:rsid w:val="004C1C5F"/>
    <w:rsid w:val="004C3925"/>
    <w:rsid w:val="004D1CE2"/>
    <w:rsid w:val="004E14AF"/>
    <w:rsid w:val="004E175C"/>
    <w:rsid w:val="004E5EC6"/>
    <w:rsid w:val="004E7138"/>
    <w:rsid w:val="004E7C9B"/>
    <w:rsid w:val="004F13F9"/>
    <w:rsid w:val="004F7044"/>
    <w:rsid w:val="00500384"/>
    <w:rsid w:val="005035C4"/>
    <w:rsid w:val="00503C03"/>
    <w:rsid w:val="00503FAA"/>
    <w:rsid w:val="0050416B"/>
    <w:rsid w:val="005051C2"/>
    <w:rsid w:val="005060B9"/>
    <w:rsid w:val="00520137"/>
    <w:rsid w:val="005210D0"/>
    <w:rsid w:val="0052179A"/>
    <w:rsid w:val="005320DF"/>
    <w:rsid w:val="00535384"/>
    <w:rsid w:val="005354D9"/>
    <w:rsid w:val="005429FC"/>
    <w:rsid w:val="0055518E"/>
    <w:rsid w:val="005551BC"/>
    <w:rsid w:val="00557DA5"/>
    <w:rsid w:val="005604CF"/>
    <w:rsid w:val="005605DA"/>
    <w:rsid w:val="00560CA2"/>
    <w:rsid w:val="00561309"/>
    <w:rsid w:val="00564A94"/>
    <w:rsid w:val="005658FC"/>
    <w:rsid w:val="005679D6"/>
    <w:rsid w:val="00567AD3"/>
    <w:rsid w:val="005723FE"/>
    <w:rsid w:val="00572458"/>
    <w:rsid w:val="00572794"/>
    <w:rsid w:val="00572DD9"/>
    <w:rsid w:val="00574AFC"/>
    <w:rsid w:val="0058447D"/>
    <w:rsid w:val="005872EF"/>
    <w:rsid w:val="00595175"/>
    <w:rsid w:val="00595773"/>
    <w:rsid w:val="00596F46"/>
    <w:rsid w:val="005A0C0D"/>
    <w:rsid w:val="005A15DE"/>
    <w:rsid w:val="005A3611"/>
    <w:rsid w:val="005A4E0E"/>
    <w:rsid w:val="005A7F6E"/>
    <w:rsid w:val="005B0482"/>
    <w:rsid w:val="005B1517"/>
    <w:rsid w:val="005B3BB6"/>
    <w:rsid w:val="005B44B7"/>
    <w:rsid w:val="005C3944"/>
    <w:rsid w:val="005C432A"/>
    <w:rsid w:val="005C5FCF"/>
    <w:rsid w:val="005D1DE0"/>
    <w:rsid w:val="005D561F"/>
    <w:rsid w:val="005E04B8"/>
    <w:rsid w:val="005E2413"/>
    <w:rsid w:val="005E51DA"/>
    <w:rsid w:val="005E5620"/>
    <w:rsid w:val="005F0ADF"/>
    <w:rsid w:val="005F5392"/>
    <w:rsid w:val="005F599D"/>
    <w:rsid w:val="005F7071"/>
    <w:rsid w:val="00602526"/>
    <w:rsid w:val="00624D9D"/>
    <w:rsid w:val="006265E3"/>
    <w:rsid w:val="00630B4B"/>
    <w:rsid w:val="00631653"/>
    <w:rsid w:val="0063646E"/>
    <w:rsid w:val="0064364B"/>
    <w:rsid w:val="00643FCF"/>
    <w:rsid w:val="00645B69"/>
    <w:rsid w:val="00646972"/>
    <w:rsid w:val="00652A87"/>
    <w:rsid w:val="00653C31"/>
    <w:rsid w:val="0065403B"/>
    <w:rsid w:val="00657ECE"/>
    <w:rsid w:val="00672546"/>
    <w:rsid w:val="00673A51"/>
    <w:rsid w:val="00677ED6"/>
    <w:rsid w:val="00683710"/>
    <w:rsid w:val="006914F8"/>
    <w:rsid w:val="006915C7"/>
    <w:rsid w:val="006929C8"/>
    <w:rsid w:val="00692F2A"/>
    <w:rsid w:val="00693692"/>
    <w:rsid w:val="00697ED5"/>
    <w:rsid w:val="006A30AA"/>
    <w:rsid w:val="006A4A39"/>
    <w:rsid w:val="006B0594"/>
    <w:rsid w:val="006B0854"/>
    <w:rsid w:val="006B2AD4"/>
    <w:rsid w:val="006B4C3F"/>
    <w:rsid w:val="006B7535"/>
    <w:rsid w:val="006C335C"/>
    <w:rsid w:val="006D61B7"/>
    <w:rsid w:val="006D73C8"/>
    <w:rsid w:val="006E79AE"/>
    <w:rsid w:val="006F0C04"/>
    <w:rsid w:val="006F4239"/>
    <w:rsid w:val="006F4B0C"/>
    <w:rsid w:val="006F5600"/>
    <w:rsid w:val="006F74C2"/>
    <w:rsid w:val="00702BA4"/>
    <w:rsid w:val="0070538F"/>
    <w:rsid w:val="00714DEE"/>
    <w:rsid w:val="0071664E"/>
    <w:rsid w:val="0071719C"/>
    <w:rsid w:val="00717C15"/>
    <w:rsid w:val="00720BAE"/>
    <w:rsid w:val="0072384C"/>
    <w:rsid w:val="00724C28"/>
    <w:rsid w:val="0072526D"/>
    <w:rsid w:val="00735E06"/>
    <w:rsid w:val="0073725C"/>
    <w:rsid w:val="0074043F"/>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2C"/>
    <w:rsid w:val="007819C0"/>
    <w:rsid w:val="0078246D"/>
    <w:rsid w:val="00783A6B"/>
    <w:rsid w:val="00784F94"/>
    <w:rsid w:val="0079134B"/>
    <w:rsid w:val="00793330"/>
    <w:rsid w:val="0079405F"/>
    <w:rsid w:val="00796EE3"/>
    <w:rsid w:val="007A5339"/>
    <w:rsid w:val="007B593E"/>
    <w:rsid w:val="007C1EA3"/>
    <w:rsid w:val="007C3F23"/>
    <w:rsid w:val="007C4625"/>
    <w:rsid w:val="007C6055"/>
    <w:rsid w:val="007C738D"/>
    <w:rsid w:val="007D3524"/>
    <w:rsid w:val="007D5D30"/>
    <w:rsid w:val="007D7A02"/>
    <w:rsid w:val="007E17B6"/>
    <w:rsid w:val="007E263A"/>
    <w:rsid w:val="007E2D76"/>
    <w:rsid w:val="007F4F97"/>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C6901"/>
    <w:rsid w:val="008D32AC"/>
    <w:rsid w:val="008D3352"/>
    <w:rsid w:val="008D4512"/>
    <w:rsid w:val="008D75A4"/>
    <w:rsid w:val="008F1C5A"/>
    <w:rsid w:val="008F5764"/>
    <w:rsid w:val="008F763E"/>
    <w:rsid w:val="00902542"/>
    <w:rsid w:val="00902E2C"/>
    <w:rsid w:val="0092174D"/>
    <w:rsid w:val="00921A73"/>
    <w:rsid w:val="00930756"/>
    <w:rsid w:val="00934E0F"/>
    <w:rsid w:val="00950064"/>
    <w:rsid w:val="009503B6"/>
    <w:rsid w:val="009513F8"/>
    <w:rsid w:val="00956685"/>
    <w:rsid w:val="00960D6E"/>
    <w:rsid w:val="00962207"/>
    <w:rsid w:val="00965D31"/>
    <w:rsid w:val="009667FB"/>
    <w:rsid w:val="00970064"/>
    <w:rsid w:val="0097705D"/>
    <w:rsid w:val="00980565"/>
    <w:rsid w:val="00980A87"/>
    <w:rsid w:val="00981FEB"/>
    <w:rsid w:val="0098480D"/>
    <w:rsid w:val="0098759B"/>
    <w:rsid w:val="00990332"/>
    <w:rsid w:val="00996A74"/>
    <w:rsid w:val="009A3BD6"/>
    <w:rsid w:val="009A6B4F"/>
    <w:rsid w:val="009B53C4"/>
    <w:rsid w:val="009B604D"/>
    <w:rsid w:val="009B7256"/>
    <w:rsid w:val="009C0F8D"/>
    <w:rsid w:val="009C41B6"/>
    <w:rsid w:val="009C44DF"/>
    <w:rsid w:val="009D1141"/>
    <w:rsid w:val="009D2C92"/>
    <w:rsid w:val="009D619C"/>
    <w:rsid w:val="009D7678"/>
    <w:rsid w:val="009E1EB5"/>
    <w:rsid w:val="009E370D"/>
    <w:rsid w:val="009E3F3C"/>
    <w:rsid w:val="009E44DA"/>
    <w:rsid w:val="009E5723"/>
    <w:rsid w:val="009F05FD"/>
    <w:rsid w:val="009F0969"/>
    <w:rsid w:val="009F5D42"/>
    <w:rsid w:val="00A066B1"/>
    <w:rsid w:val="00A06D0B"/>
    <w:rsid w:val="00A078A6"/>
    <w:rsid w:val="00A12D96"/>
    <w:rsid w:val="00A14FC4"/>
    <w:rsid w:val="00A17BC7"/>
    <w:rsid w:val="00A25BB8"/>
    <w:rsid w:val="00A26C71"/>
    <w:rsid w:val="00A329AA"/>
    <w:rsid w:val="00A32CC9"/>
    <w:rsid w:val="00A32DBA"/>
    <w:rsid w:val="00A33B54"/>
    <w:rsid w:val="00A33BD1"/>
    <w:rsid w:val="00A35BC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11C89"/>
    <w:rsid w:val="00B21FF5"/>
    <w:rsid w:val="00B24243"/>
    <w:rsid w:val="00B27416"/>
    <w:rsid w:val="00B27864"/>
    <w:rsid w:val="00B27892"/>
    <w:rsid w:val="00B33C9D"/>
    <w:rsid w:val="00B35B9D"/>
    <w:rsid w:val="00B37A35"/>
    <w:rsid w:val="00B40264"/>
    <w:rsid w:val="00B411F6"/>
    <w:rsid w:val="00B42866"/>
    <w:rsid w:val="00B4297B"/>
    <w:rsid w:val="00B46764"/>
    <w:rsid w:val="00B52103"/>
    <w:rsid w:val="00B56AA7"/>
    <w:rsid w:val="00B60037"/>
    <w:rsid w:val="00B65B61"/>
    <w:rsid w:val="00B75E07"/>
    <w:rsid w:val="00B820C9"/>
    <w:rsid w:val="00B82D33"/>
    <w:rsid w:val="00B92659"/>
    <w:rsid w:val="00BA02F8"/>
    <w:rsid w:val="00BA28AA"/>
    <w:rsid w:val="00BB4933"/>
    <w:rsid w:val="00BB4FF4"/>
    <w:rsid w:val="00BB5738"/>
    <w:rsid w:val="00BB72B6"/>
    <w:rsid w:val="00BC7A59"/>
    <w:rsid w:val="00BD0420"/>
    <w:rsid w:val="00BD1CD5"/>
    <w:rsid w:val="00BE51DB"/>
    <w:rsid w:val="00BF0F62"/>
    <w:rsid w:val="00BF4CCB"/>
    <w:rsid w:val="00BF5A79"/>
    <w:rsid w:val="00BF5CE2"/>
    <w:rsid w:val="00C11BDE"/>
    <w:rsid w:val="00C222E9"/>
    <w:rsid w:val="00C2743E"/>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C30ED"/>
    <w:rsid w:val="00CD0CE2"/>
    <w:rsid w:val="00CD3360"/>
    <w:rsid w:val="00CD41ED"/>
    <w:rsid w:val="00CD4961"/>
    <w:rsid w:val="00CE54F6"/>
    <w:rsid w:val="00CE6F23"/>
    <w:rsid w:val="00CF352A"/>
    <w:rsid w:val="00CF523D"/>
    <w:rsid w:val="00CF57B7"/>
    <w:rsid w:val="00CF74C9"/>
    <w:rsid w:val="00D003A0"/>
    <w:rsid w:val="00D0392A"/>
    <w:rsid w:val="00D05E44"/>
    <w:rsid w:val="00D0704D"/>
    <w:rsid w:val="00D1477F"/>
    <w:rsid w:val="00D16929"/>
    <w:rsid w:val="00D17093"/>
    <w:rsid w:val="00D23EBD"/>
    <w:rsid w:val="00D23F4C"/>
    <w:rsid w:val="00D35F3F"/>
    <w:rsid w:val="00D37422"/>
    <w:rsid w:val="00D41F4F"/>
    <w:rsid w:val="00D42856"/>
    <w:rsid w:val="00D42913"/>
    <w:rsid w:val="00D436FA"/>
    <w:rsid w:val="00D47B40"/>
    <w:rsid w:val="00D50FDE"/>
    <w:rsid w:val="00D5135A"/>
    <w:rsid w:val="00D52F2B"/>
    <w:rsid w:val="00D53CF8"/>
    <w:rsid w:val="00D55ECA"/>
    <w:rsid w:val="00D618C6"/>
    <w:rsid w:val="00D64CA9"/>
    <w:rsid w:val="00D72E28"/>
    <w:rsid w:val="00D76699"/>
    <w:rsid w:val="00D81D32"/>
    <w:rsid w:val="00D91FD0"/>
    <w:rsid w:val="00D92624"/>
    <w:rsid w:val="00D9554D"/>
    <w:rsid w:val="00D97101"/>
    <w:rsid w:val="00DA4814"/>
    <w:rsid w:val="00DA5AC4"/>
    <w:rsid w:val="00DA5BD8"/>
    <w:rsid w:val="00DA7D3B"/>
    <w:rsid w:val="00DB19AF"/>
    <w:rsid w:val="00DC087B"/>
    <w:rsid w:val="00DC1480"/>
    <w:rsid w:val="00DC3AF7"/>
    <w:rsid w:val="00DD0E7B"/>
    <w:rsid w:val="00DD3247"/>
    <w:rsid w:val="00DE0D6D"/>
    <w:rsid w:val="00DE113E"/>
    <w:rsid w:val="00DE12C8"/>
    <w:rsid w:val="00DE762D"/>
    <w:rsid w:val="00E03E40"/>
    <w:rsid w:val="00E04A89"/>
    <w:rsid w:val="00E11AB7"/>
    <w:rsid w:val="00E137A3"/>
    <w:rsid w:val="00E14170"/>
    <w:rsid w:val="00E1429D"/>
    <w:rsid w:val="00E15791"/>
    <w:rsid w:val="00E40073"/>
    <w:rsid w:val="00E416D5"/>
    <w:rsid w:val="00E43CB1"/>
    <w:rsid w:val="00E4708D"/>
    <w:rsid w:val="00E47562"/>
    <w:rsid w:val="00E534BD"/>
    <w:rsid w:val="00E54283"/>
    <w:rsid w:val="00E5666E"/>
    <w:rsid w:val="00E6105D"/>
    <w:rsid w:val="00E67966"/>
    <w:rsid w:val="00E7368E"/>
    <w:rsid w:val="00E74772"/>
    <w:rsid w:val="00E7528F"/>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C6DC1"/>
    <w:rsid w:val="00ED2244"/>
    <w:rsid w:val="00ED3FD2"/>
    <w:rsid w:val="00ED6346"/>
    <w:rsid w:val="00ED6DD6"/>
    <w:rsid w:val="00EE2685"/>
    <w:rsid w:val="00EE46EA"/>
    <w:rsid w:val="00EE7658"/>
    <w:rsid w:val="00EF1B58"/>
    <w:rsid w:val="00EF38B1"/>
    <w:rsid w:val="00F0007F"/>
    <w:rsid w:val="00F03820"/>
    <w:rsid w:val="00F052A4"/>
    <w:rsid w:val="00F16F68"/>
    <w:rsid w:val="00F200F0"/>
    <w:rsid w:val="00F300BE"/>
    <w:rsid w:val="00F304D1"/>
    <w:rsid w:val="00F306B3"/>
    <w:rsid w:val="00F31599"/>
    <w:rsid w:val="00F3276C"/>
    <w:rsid w:val="00F32BA7"/>
    <w:rsid w:val="00F43175"/>
    <w:rsid w:val="00F442F9"/>
    <w:rsid w:val="00F45B3B"/>
    <w:rsid w:val="00F507ED"/>
    <w:rsid w:val="00F55010"/>
    <w:rsid w:val="00F627FF"/>
    <w:rsid w:val="00F64ECE"/>
    <w:rsid w:val="00F6575F"/>
    <w:rsid w:val="00F67DEA"/>
    <w:rsid w:val="00F82772"/>
    <w:rsid w:val="00F86FF7"/>
    <w:rsid w:val="00F90FA7"/>
    <w:rsid w:val="00F93A47"/>
    <w:rsid w:val="00F946E2"/>
    <w:rsid w:val="00F94A03"/>
    <w:rsid w:val="00F94EA9"/>
    <w:rsid w:val="00FA2FF3"/>
    <w:rsid w:val="00FA6FA6"/>
    <w:rsid w:val="00FB66AA"/>
    <w:rsid w:val="00FC09A4"/>
    <w:rsid w:val="00FC40ED"/>
    <w:rsid w:val="00FC41BD"/>
    <w:rsid w:val="00FD2412"/>
    <w:rsid w:val="00FD2F83"/>
    <w:rsid w:val="00FD6AAD"/>
    <w:rsid w:val="00FE061F"/>
    <w:rsid w:val="00FF07A3"/>
    <w:rsid w:val="00FF2431"/>
    <w:rsid w:val="00FF3122"/>
    <w:rsid w:val="00FF5D3E"/>
    <w:rsid w:val="00FF64E0"/>
    <w:rsid w:val="00FF688C"/>
    <w:rsid w:val="00FF6A91"/>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locked="1" w:uiPriority="0"/>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locked="1" w:uiPriority="0"/>
    <w:lsdException w:name="No List" w:locked="1" w:uiPriority="0"/>
    <w:lsdException w:name="Outline List 1" w:locked="1" w:uiPriority="0"/>
    <w:lsdException w:name="Outline List 2" w:locked="1" w:uiPriority="0"/>
    <w:lsdException w:name="Outline List 3" w:locked="1" w:uiPriority="0"/>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locked="1" w:uiPriority="0"/>
    <w:lsdException w:name="Table Grid" w:locked="1" w:uiPriority="0"/>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38B2"/>
    <w:pPr>
      <w:widowControl w:val="0"/>
      <w:suppressAutoHyphens/>
    </w:pPr>
    <w:rPr>
      <w:sz w:val="24"/>
      <w:szCs w:val="20"/>
      <w:lang w:val="en-US" w:eastAsia="ar-SA"/>
    </w:rPr>
  </w:style>
  <w:style w:type="paragraph" w:styleId="Heading1">
    <w:name w:val="heading 1"/>
    <w:basedOn w:val="Normal"/>
    <w:next w:val="Normal"/>
    <w:link w:val="Heading1Char"/>
    <w:uiPriority w:val="99"/>
    <w:qFormat/>
    <w:rsid w:val="001938B2"/>
    <w:pPr>
      <w:keepNext/>
      <w:spacing w:before="360" w:after="360"/>
      <w:jc w:val="center"/>
      <w:outlineLvl w:val="0"/>
    </w:pPr>
    <w:rPr>
      <w:rFonts w:ascii="Arial" w:hAnsi="Arial" w:cs="Arial"/>
      <w:b/>
      <w:sz w:val="22"/>
      <w:szCs w:val="22"/>
      <w:lang w:val="es-ES_tradnl"/>
    </w:rPr>
  </w:style>
  <w:style w:type="paragraph" w:styleId="Heading2">
    <w:name w:val="heading 2"/>
    <w:basedOn w:val="Normal"/>
    <w:next w:val="Normal"/>
    <w:link w:val="Heading2Char"/>
    <w:uiPriority w:val="99"/>
    <w:qFormat/>
    <w:rsid w:val="00DE0D6D"/>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9"/>
    <w:qFormat/>
    <w:rsid w:val="00DE0D6D"/>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1938B2"/>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Heading7">
    <w:name w:val="heading 7"/>
    <w:basedOn w:val="Normal"/>
    <w:next w:val="Normal"/>
    <w:link w:val="Heading7Char"/>
    <w:uiPriority w:val="99"/>
    <w:qFormat/>
    <w:rsid w:val="008F1C5A"/>
    <w:pPr>
      <w:spacing w:before="240" w:after="60"/>
      <w:outlineLvl w:val="6"/>
    </w:pPr>
    <w:rPr>
      <w:rFonts w:ascii="Calibri" w:hAnsi="Calibri"/>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1C8"/>
    <w:rPr>
      <w:rFonts w:asciiTheme="majorHAnsi" w:eastAsiaTheme="majorEastAsia" w:hAnsiTheme="majorHAnsi" w:cstheme="majorBidi"/>
      <w:b/>
      <w:bCs/>
      <w:kern w:val="32"/>
      <w:sz w:val="32"/>
      <w:szCs w:val="32"/>
      <w:lang w:val="en-US" w:eastAsia="ar-SA"/>
    </w:rPr>
  </w:style>
  <w:style w:type="character" w:customStyle="1" w:styleId="Heading2Char">
    <w:name w:val="Heading 2 Char"/>
    <w:basedOn w:val="DefaultParagraphFont"/>
    <w:link w:val="Heading2"/>
    <w:uiPriority w:val="99"/>
    <w:semiHidden/>
    <w:locked/>
    <w:rsid w:val="00DE0D6D"/>
    <w:rPr>
      <w:rFonts w:ascii="Cambria" w:hAnsi="Cambria"/>
      <w:b/>
      <w:i/>
      <w:sz w:val="28"/>
      <w:lang w:val="en-US" w:eastAsia="ar-SA" w:bidi="ar-SA"/>
    </w:rPr>
  </w:style>
  <w:style w:type="character" w:customStyle="1" w:styleId="Heading3Char">
    <w:name w:val="Heading 3 Char"/>
    <w:basedOn w:val="DefaultParagraphFont"/>
    <w:link w:val="Heading3"/>
    <w:uiPriority w:val="99"/>
    <w:semiHidden/>
    <w:locked/>
    <w:rsid w:val="00DE0D6D"/>
    <w:rPr>
      <w:rFonts w:ascii="Cambria" w:hAnsi="Cambria"/>
      <w:b/>
      <w:sz w:val="26"/>
      <w:lang w:val="en-US" w:eastAsia="ar-SA" w:bidi="ar-SA"/>
    </w:rPr>
  </w:style>
  <w:style w:type="character" w:customStyle="1" w:styleId="Heading5Char">
    <w:name w:val="Heading 5 Char"/>
    <w:basedOn w:val="DefaultParagraphFont"/>
    <w:link w:val="Heading5"/>
    <w:uiPriority w:val="9"/>
    <w:semiHidden/>
    <w:rsid w:val="007271C8"/>
    <w:rPr>
      <w:rFonts w:asciiTheme="minorHAnsi" w:eastAsiaTheme="minorEastAsia" w:hAnsiTheme="minorHAnsi" w:cstheme="minorBidi"/>
      <w:b/>
      <w:bCs/>
      <w:i/>
      <w:iCs/>
      <w:sz w:val="26"/>
      <w:szCs w:val="26"/>
      <w:lang w:val="en-US" w:eastAsia="ar-SA"/>
    </w:rPr>
  </w:style>
  <w:style w:type="character" w:customStyle="1" w:styleId="Heading7Char">
    <w:name w:val="Heading 7 Char"/>
    <w:basedOn w:val="DefaultParagraphFont"/>
    <w:link w:val="Heading7"/>
    <w:uiPriority w:val="99"/>
    <w:locked/>
    <w:rsid w:val="008F1C5A"/>
    <w:rPr>
      <w:rFonts w:ascii="Calibri" w:hAnsi="Calibri"/>
      <w:sz w:val="24"/>
      <w:lang w:val="en-US" w:eastAsia="ar-SA" w:bidi="ar-SA"/>
    </w:rPr>
  </w:style>
  <w:style w:type="character" w:customStyle="1" w:styleId="WW8Num1z0">
    <w:name w:val="WW8Num1z0"/>
    <w:uiPriority w:val="99"/>
    <w:rsid w:val="001938B2"/>
    <w:rPr>
      <w:rFonts w:ascii="Symbol" w:hAnsi="Symbol"/>
      <w:sz w:val="22"/>
    </w:rPr>
  </w:style>
  <w:style w:type="character" w:customStyle="1" w:styleId="WW8Num1z1">
    <w:name w:val="WW8Num1z1"/>
    <w:uiPriority w:val="99"/>
    <w:rsid w:val="001938B2"/>
    <w:rPr>
      <w:rFonts w:ascii="Courier New" w:hAnsi="Courier New"/>
    </w:rPr>
  </w:style>
  <w:style w:type="character" w:customStyle="1" w:styleId="WW8Num1z2">
    <w:name w:val="WW8Num1z2"/>
    <w:uiPriority w:val="99"/>
    <w:rsid w:val="001938B2"/>
    <w:rPr>
      <w:rFonts w:ascii="Wingdings" w:hAnsi="Wingdings"/>
    </w:rPr>
  </w:style>
  <w:style w:type="character" w:customStyle="1" w:styleId="WW8Num1z3">
    <w:name w:val="WW8Num1z3"/>
    <w:uiPriority w:val="99"/>
    <w:rsid w:val="001938B2"/>
    <w:rPr>
      <w:rFonts w:ascii="Symbol" w:hAnsi="Symbol"/>
    </w:rPr>
  </w:style>
  <w:style w:type="character" w:customStyle="1" w:styleId="WW8Num2z0">
    <w:name w:val="WW8Num2z0"/>
    <w:uiPriority w:val="99"/>
    <w:rsid w:val="001938B2"/>
    <w:rPr>
      <w:color w:val="auto"/>
    </w:rPr>
  </w:style>
  <w:style w:type="character" w:customStyle="1" w:styleId="WW8Num3z0">
    <w:name w:val="WW8Num3z0"/>
    <w:uiPriority w:val="99"/>
    <w:rsid w:val="001938B2"/>
    <w:rPr>
      <w:rFonts w:ascii="Symbol" w:hAnsi="Symbol"/>
      <w:sz w:val="22"/>
    </w:rPr>
  </w:style>
  <w:style w:type="character" w:customStyle="1" w:styleId="WW8Num3z1">
    <w:name w:val="WW8Num3z1"/>
    <w:uiPriority w:val="99"/>
    <w:rsid w:val="001938B2"/>
    <w:rPr>
      <w:rFonts w:ascii="Courier New" w:hAnsi="Courier New"/>
    </w:rPr>
  </w:style>
  <w:style w:type="character" w:customStyle="1" w:styleId="WW8Num3z2">
    <w:name w:val="WW8Num3z2"/>
    <w:uiPriority w:val="99"/>
    <w:rsid w:val="001938B2"/>
    <w:rPr>
      <w:rFonts w:ascii="Wingdings" w:hAnsi="Wingdings"/>
    </w:rPr>
  </w:style>
  <w:style w:type="character" w:customStyle="1" w:styleId="WW8Num3z3">
    <w:name w:val="WW8Num3z3"/>
    <w:uiPriority w:val="99"/>
    <w:rsid w:val="001938B2"/>
    <w:rPr>
      <w:rFonts w:ascii="Symbol" w:hAnsi="Symbol"/>
    </w:rPr>
  </w:style>
  <w:style w:type="character" w:customStyle="1" w:styleId="WW8Num4z0">
    <w:name w:val="WW8Num4z0"/>
    <w:uiPriority w:val="99"/>
    <w:rsid w:val="001938B2"/>
    <w:rPr>
      <w:rFonts w:ascii="Wingdings" w:hAnsi="Wingdings"/>
    </w:rPr>
  </w:style>
  <w:style w:type="character" w:customStyle="1" w:styleId="WW8Num4z1">
    <w:name w:val="WW8Num4z1"/>
    <w:uiPriority w:val="99"/>
    <w:rsid w:val="001938B2"/>
    <w:rPr>
      <w:rFonts w:ascii="Courier New" w:hAnsi="Courier New"/>
    </w:rPr>
  </w:style>
  <w:style w:type="character" w:customStyle="1" w:styleId="WW8Num4z3">
    <w:name w:val="WW8Num4z3"/>
    <w:uiPriority w:val="99"/>
    <w:rsid w:val="001938B2"/>
    <w:rPr>
      <w:rFonts w:ascii="Symbol" w:hAnsi="Symbol"/>
    </w:rPr>
  </w:style>
  <w:style w:type="character" w:customStyle="1" w:styleId="Smbolodenotaalpie">
    <w:name w:val="Símbolo de nota al pie"/>
    <w:uiPriority w:val="99"/>
    <w:rsid w:val="001938B2"/>
  </w:style>
  <w:style w:type="character" w:styleId="PageNumber">
    <w:name w:val="page number"/>
    <w:basedOn w:val="DefaultParagraphFont"/>
    <w:uiPriority w:val="99"/>
    <w:rsid w:val="001938B2"/>
    <w:rPr>
      <w:rFonts w:cs="Times New Roman"/>
    </w:rPr>
  </w:style>
  <w:style w:type="character" w:styleId="FootnoteReference">
    <w:name w:val="footnote reference"/>
    <w:basedOn w:val="DefaultParagraphFont"/>
    <w:uiPriority w:val="99"/>
    <w:semiHidden/>
    <w:rsid w:val="001938B2"/>
    <w:rPr>
      <w:rFonts w:cs="Times New Roman"/>
      <w:vertAlign w:val="superscript"/>
    </w:rPr>
  </w:style>
  <w:style w:type="character" w:styleId="EndnoteReference">
    <w:name w:val="endnote reference"/>
    <w:basedOn w:val="DefaultParagraphFont"/>
    <w:uiPriority w:val="99"/>
    <w:semiHidden/>
    <w:rsid w:val="001938B2"/>
    <w:rPr>
      <w:rFonts w:cs="Times New Roman"/>
      <w:vertAlign w:val="superscript"/>
    </w:rPr>
  </w:style>
  <w:style w:type="character" w:customStyle="1" w:styleId="Smbolodenotafinal">
    <w:name w:val="Símbolo de nota final"/>
    <w:uiPriority w:val="99"/>
    <w:rsid w:val="001938B2"/>
  </w:style>
  <w:style w:type="paragraph" w:styleId="Header">
    <w:name w:val="header"/>
    <w:basedOn w:val="Normal"/>
    <w:next w:val="BodyText"/>
    <w:link w:val="HeaderChar"/>
    <w:uiPriority w:val="99"/>
    <w:rsid w:val="001938B2"/>
    <w:pPr>
      <w:tabs>
        <w:tab w:val="center" w:pos="4252"/>
        <w:tab w:val="right" w:pos="8504"/>
      </w:tabs>
    </w:pPr>
  </w:style>
  <w:style w:type="character" w:customStyle="1" w:styleId="HeaderChar">
    <w:name w:val="Header Char"/>
    <w:basedOn w:val="DefaultParagraphFont"/>
    <w:link w:val="Header"/>
    <w:uiPriority w:val="99"/>
    <w:semiHidden/>
    <w:rsid w:val="007271C8"/>
    <w:rPr>
      <w:sz w:val="24"/>
      <w:szCs w:val="20"/>
      <w:lang w:val="en-US" w:eastAsia="ar-SA"/>
    </w:rPr>
  </w:style>
  <w:style w:type="paragraph" w:styleId="BodyText">
    <w:name w:val="Body Text"/>
    <w:basedOn w:val="Normal"/>
    <w:link w:val="BodyTextChar"/>
    <w:uiPriority w:val="99"/>
    <w:rsid w:val="001938B2"/>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character" w:customStyle="1" w:styleId="BodyTextChar">
    <w:name w:val="Body Text Char"/>
    <w:basedOn w:val="DefaultParagraphFont"/>
    <w:link w:val="BodyText"/>
    <w:uiPriority w:val="99"/>
    <w:semiHidden/>
    <w:rsid w:val="007271C8"/>
    <w:rPr>
      <w:sz w:val="24"/>
      <w:szCs w:val="20"/>
      <w:lang w:val="en-US" w:eastAsia="ar-SA"/>
    </w:rPr>
  </w:style>
  <w:style w:type="paragraph" w:styleId="List">
    <w:name w:val="List"/>
    <w:basedOn w:val="BodyText"/>
    <w:uiPriority w:val="99"/>
    <w:rsid w:val="001938B2"/>
    <w:rPr>
      <w:rFonts w:cs="Tahoma"/>
    </w:rPr>
  </w:style>
  <w:style w:type="paragraph" w:customStyle="1" w:styleId="Etiqueta">
    <w:name w:val="Etiqueta"/>
    <w:basedOn w:val="Normal"/>
    <w:uiPriority w:val="99"/>
    <w:rsid w:val="001938B2"/>
    <w:pPr>
      <w:suppressLineNumbers/>
      <w:spacing w:before="120" w:after="120"/>
    </w:pPr>
    <w:rPr>
      <w:rFonts w:cs="Tahoma"/>
      <w:i/>
      <w:iCs/>
      <w:szCs w:val="24"/>
    </w:rPr>
  </w:style>
  <w:style w:type="paragraph" w:customStyle="1" w:styleId="ndice">
    <w:name w:val="Índice"/>
    <w:basedOn w:val="Normal"/>
    <w:uiPriority w:val="99"/>
    <w:rsid w:val="001938B2"/>
    <w:pPr>
      <w:suppressLineNumbers/>
    </w:pPr>
    <w:rPr>
      <w:rFonts w:cs="Tahoma"/>
    </w:rPr>
  </w:style>
  <w:style w:type="paragraph" w:styleId="BodyText2">
    <w:name w:val="Body Text 2"/>
    <w:basedOn w:val="Normal"/>
    <w:link w:val="BodyText2Char"/>
    <w:uiPriority w:val="99"/>
    <w:rsid w:val="001938B2"/>
    <w:pPr>
      <w:spacing w:after="120" w:line="480" w:lineRule="auto"/>
    </w:pPr>
  </w:style>
  <w:style w:type="character" w:customStyle="1" w:styleId="BodyText2Char">
    <w:name w:val="Body Text 2 Char"/>
    <w:basedOn w:val="DefaultParagraphFont"/>
    <w:link w:val="BodyText2"/>
    <w:uiPriority w:val="99"/>
    <w:semiHidden/>
    <w:rsid w:val="007271C8"/>
    <w:rPr>
      <w:sz w:val="24"/>
      <w:szCs w:val="20"/>
      <w:lang w:val="en-US" w:eastAsia="ar-SA"/>
    </w:rPr>
  </w:style>
  <w:style w:type="paragraph" w:styleId="BodyText3">
    <w:name w:val="Body Text 3"/>
    <w:basedOn w:val="Normal"/>
    <w:link w:val="BodyText3Char"/>
    <w:uiPriority w:val="99"/>
    <w:rsid w:val="001938B2"/>
    <w:pPr>
      <w:spacing w:after="120"/>
    </w:pPr>
    <w:rPr>
      <w:sz w:val="16"/>
      <w:szCs w:val="16"/>
    </w:rPr>
  </w:style>
  <w:style w:type="character" w:customStyle="1" w:styleId="BodyText3Char">
    <w:name w:val="Body Text 3 Char"/>
    <w:basedOn w:val="DefaultParagraphFont"/>
    <w:link w:val="BodyText3"/>
    <w:uiPriority w:val="99"/>
    <w:semiHidden/>
    <w:rsid w:val="007271C8"/>
    <w:rPr>
      <w:sz w:val="16"/>
      <w:szCs w:val="16"/>
      <w:lang w:val="en-US" w:eastAsia="ar-SA"/>
    </w:rPr>
  </w:style>
  <w:style w:type="paragraph" w:customStyle="1" w:styleId="CarCarCarCarCar">
    <w:name w:val="Car Car Car Car Car"/>
    <w:basedOn w:val="Normal"/>
    <w:uiPriority w:val="99"/>
    <w:rsid w:val="001938B2"/>
    <w:pPr>
      <w:widowControl/>
      <w:spacing w:after="160" w:line="240" w:lineRule="exact"/>
    </w:pPr>
    <w:rPr>
      <w:rFonts w:ascii="Tahoma" w:hAnsi="Tahoma" w:cs="Tahoma"/>
      <w:sz w:val="20"/>
    </w:rPr>
  </w:style>
  <w:style w:type="paragraph" w:styleId="BalloonText">
    <w:name w:val="Balloon Text"/>
    <w:basedOn w:val="Normal"/>
    <w:link w:val="BalloonTextChar"/>
    <w:uiPriority w:val="99"/>
    <w:rsid w:val="001938B2"/>
    <w:rPr>
      <w:rFonts w:ascii="Tahoma" w:hAnsi="Tahoma" w:cs="Tahoma"/>
      <w:sz w:val="16"/>
      <w:szCs w:val="16"/>
    </w:rPr>
  </w:style>
  <w:style w:type="character" w:customStyle="1" w:styleId="BalloonTextChar">
    <w:name w:val="Balloon Text Char"/>
    <w:basedOn w:val="DefaultParagraphFont"/>
    <w:link w:val="BalloonText"/>
    <w:uiPriority w:val="99"/>
    <w:semiHidden/>
    <w:rsid w:val="007271C8"/>
    <w:rPr>
      <w:sz w:val="0"/>
      <w:szCs w:val="0"/>
      <w:lang w:val="en-US" w:eastAsia="ar-SA"/>
    </w:rPr>
  </w:style>
  <w:style w:type="paragraph" w:styleId="Footer">
    <w:name w:val="footer"/>
    <w:basedOn w:val="Normal"/>
    <w:link w:val="FooterChar"/>
    <w:uiPriority w:val="99"/>
    <w:rsid w:val="001938B2"/>
    <w:pPr>
      <w:tabs>
        <w:tab w:val="center" w:pos="4252"/>
        <w:tab w:val="right" w:pos="8504"/>
      </w:tabs>
    </w:pPr>
  </w:style>
  <w:style w:type="character" w:customStyle="1" w:styleId="FooterChar">
    <w:name w:val="Footer Char"/>
    <w:basedOn w:val="DefaultParagraphFont"/>
    <w:link w:val="Footer"/>
    <w:uiPriority w:val="99"/>
    <w:semiHidden/>
    <w:rsid w:val="007271C8"/>
    <w:rPr>
      <w:sz w:val="24"/>
      <w:szCs w:val="20"/>
      <w:lang w:val="en-US" w:eastAsia="ar-SA"/>
    </w:rPr>
  </w:style>
  <w:style w:type="paragraph" w:styleId="FootnoteText">
    <w:name w:val="footnote text"/>
    <w:basedOn w:val="Normal"/>
    <w:link w:val="FootnoteTextChar"/>
    <w:uiPriority w:val="99"/>
    <w:semiHidden/>
    <w:rsid w:val="001938B2"/>
    <w:rPr>
      <w:sz w:val="20"/>
    </w:rPr>
  </w:style>
  <w:style w:type="character" w:customStyle="1" w:styleId="FootnoteTextChar">
    <w:name w:val="Footnote Text Char"/>
    <w:basedOn w:val="DefaultParagraphFont"/>
    <w:link w:val="FootnoteText"/>
    <w:uiPriority w:val="99"/>
    <w:semiHidden/>
    <w:locked/>
    <w:rsid w:val="00E03E40"/>
    <w:rPr>
      <w:lang w:val="en-US" w:eastAsia="ar-SA" w:bidi="ar-SA"/>
    </w:rPr>
  </w:style>
  <w:style w:type="paragraph" w:customStyle="1" w:styleId="CarCar1CarCar">
    <w:name w:val="Car Car1 Car Car"/>
    <w:basedOn w:val="Normal"/>
    <w:uiPriority w:val="99"/>
    <w:rsid w:val="001938B2"/>
    <w:pPr>
      <w:widowControl/>
      <w:spacing w:after="160" w:line="240" w:lineRule="exact"/>
    </w:pPr>
    <w:rPr>
      <w:rFonts w:ascii="Tahoma" w:hAnsi="Tahoma" w:cs="Tahoma"/>
      <w:sz w:val="20"/>
    </w:rPr>
  </w:style>
  <w:style w:type="paragraph" w:customStyle="1" w:styleId="Contenidodelmarco">
    <w:name w:val="Contenido del marco"/>
    <w:basedOn w:val="BodyText"/>
    <w:uiPriority w:val="99"/>
    <w:rsid w:val="001938B2"/>
  </w:style>
  <w:style w:type="paragraph" w:customStyle="1" w:styleId="Contenidodelatabla">
    <w:name w:val="Contenido de la tabla"/>
    <w:basedOn w:val="Normal"/>
    <w:uiPriority w:val="99"/>
    <w:rsid w:val="001938B2"/>
    <w:pPr>
      <w:suppressLineNumbers/>
    </w:pPr>
  </w:style>
  <w:style w:type="paragraph" w:customStyle="1" w:styleId="Encabezadodelatabla">
    <w:name w:val="Encabezado de la tabla"/>
    <w:basedOn w:val="Contenidodelatabla"/>
    <w:uiPriority w:val="99"/>
    <w:rsid w:val="001938B2"/>
    <w:pPr>
      <w:jc w:val="center"/>
    </w:pPr>
    <w:rPr>
      <w:b/>
      <w:bCs/>
    </w:rPr>
  </w:style>
  <w:style w:type="paragraph" w:customStyle="1" w:styleId="Textoindependiente31">
    <w:name w:val="Texto independiente 31"/>
    <w:basedOn w:val="Normal"/>
    <w:uiPriority w:val="99"/>
    <w:rsid w:val="00965D31"/>
    <w:pPr>
      <w:spacing w:after="120"/>
    </w:pPr>
    <w:rPr>
      <w:sz w:val="16"/>
      <w:szCs w:val="16"/>
    </w:rPr>
  </w:style>
  <w:style w:type="paragraph" w:styleId="BodyTextIndent">
    <w:name w:val="Body Text Indent"/>
    <w:basedOn w:val="Normal"/>
    <w:link w:val="BodyTextIndentChar"/>
    <w:uiPriority w:val="99"/>
    <w:rsid w:val="0064364B"/>
    <w:pPr>
      <w:spacing w:after="120"/>
      <w:ind w:left="283"/>
    </w:pPr>
  </w:style>
  <w:style w:type="character" w:customStyle="1" w:styleId="BodyTextIndentChar">
    <w:name w:val="Body Text Indent Char"/>
    <w:basedOn w:val="DefaultParagraphFont"/>
    <w:link w:val="BodyTextIndent"/>
    <w:uiPriority w:val="99"/>
    <w:locked/>
    <w:rsid w:val="0064364B"/>
    <w:rPr>
      <w:sz w:val="24"/>
      <w:lang w:val="en-US" w:eastAsia="ar-SA" w:bidi="ar-SA"/>
    </w:rPr>
  </w:style>
  <w:style w:type="paragraph" w:styleId="BodyTextIndent2">
    <w:name w:val="Body Text Indent 2"/>
    <w:basedOn w:val="Normal"/>
    <w:link w:val="BodyTextIndent2Char"/>
    <w:uiPriority w:val="99"/>
    <w:rsid w:val="0064364B"/>
    <w:pPr>
      <w:spacing w:after="120" w:line="480" w:lineRule="auto"/>
      <w:ind w:left="283"/>
    </w:pPr>
  </w:style>
  <w:style w:type="character" w:customStyle="1" w:styleId="BodyTextIndent2Char">
    <w:name w:val="Body Text Indent 2 Char"/>
    <w:basedOn w:val="DefaultParagraphFont"/>
    <w:link w:val="BodyTextIndent2"/>
    <w:uiPriority w:val="99"/>
    <w:locked/>
    <w:rsid w:val="0064364B"/>
    <w:rPr>
      <w:sz w:val="24"/>
      <w:lang w:val="en-US" w:eastAsia="ar-SA" w:bidi="ar-SA"/>
    </w:rPr>
  </w:style>
  <w:style w:type="paragraph" w:customStyle="1" w:styleId="Estilo1">
    <w:name w:val="Estilo1"/>
    <w:basedOn w:val="Normal"/>
    <w:uiPriority w:val="99"/>
    <w:rsid w:val="0064364B"/>
    <w:pPr>
      <w:widowControl/>
    </w:pPr>
    <w:rPr>
      <w:rFonts w:ascii="Arial" w:hAnsi="Arial"/>
      <w:sz w:val="22"/>
      <w:szCs w:val="24"/>
      <w:lang w:val="es-ES"/>
    </w:rPr>
  </w:style>
  <w:style w:type="table" w:styleId="TableGrid">
    <w:name w:val="Table Grid"/>
    <w:aliases w:val="Tabla ÑL"/>
    <w:basedOn w:val="TableNormal"/>
    <w:uiPriority w:val="99"/>
    <w:rsid w:val="005B3BB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99"/>
    <w:qFormat/>
    <w:rsid w:val="0050416B"/>
    <w:pPr>
      <w:ind w:left="708"/>
    </w:pPr>
  </w:style>
  <w:style w:type="character" w:styleId="CommentReference">
    <w:name w:val="annotation reference"/>
    <w:basedOn w:val="DefaultParagraphFont"/>
    <w:uiPriority w:val="99"/>
    <w:rsid w:val="00A32DBA"/>
    <w:rPr>
      <w:rFonts w:cs="Times New Roman"/>
      <w:sz w:val="16"/>
    </w:rPr>
  </w:style>
  <w:style w:type="paragraph" w:styleId="CommentText">
    <w:name w:val="annotation text"/>
    <w:basedOn w:val="Normal"/>
    <w:link w:val="CommentTextChar"/>
    <w:uiPriority w:val="99"/>
    <w:rsid w:val="00A32DBA"/>
    <w:rPr>
      <w:sz w:val="20"/>
    </w:rPr>
  </w:style>
  <w:style w:type="character" w:customStyle="1" w:styleId="CommentTextChar">
    <w:name w:val="Comment Text Char"/>
    <w:basedOn w:val="DefaultParagraphFont"/>
    <w:link w:val="CommentText"/>
    <w:uiPriority w:val="99"/>
    <w:locked/>
    <w:rsid w:val="00A32DBA"/>
    <w:rPr>
      <w:lang w:val="en-US" w:eastAsia="ar-SA" w:bidi="ar-SA"/>
    </w:rPr>
  </w:style>
  <w:style w:type="paragraph" w:styleId="CommentSubject">
    <w:name w:val="annotation subject"/>
    <w:basedOn w:val="CommentText"/>
    <w:next w:val="CommentText"/>
    <w:link w:val="CommentSubjectChar"/>
    <w:uiPriority w:val="99"/>
    <w:rsid w:val="00A32DBA"/>
    <w:rPr>
      <w:b/>
      <w:bCs/>
    </w:rPr>
  </w:style>
  <w:style w:type="character" w:customStyle="1" w:styleId="CommentSubjectChar">
    <w:name w:val="Comment Subject Char"/>
    <w:basedOn w:val="CommentTextChar"/>
    <w:link w:val="CommentSubject"/>
    <w:uiPriority w:val="99"/>
    <w:locked/>
    <w:rsid w:val="00A32DBA"/>
    <w:rPr>
      <w:b/>
    </w:rPr>
  </w:style>
  <w:style w:type="paragraph" w:styleId="Revision">
    <w:name w:val="Revision"/>
    <w:hidden/>
    <w:uiPriority w:val="99"/>
    <w:semiHidden/>
    <w:rsid w:val="00EB134C"/>
    <w:rPr>
      <w:sz w:val="24"/>
      <w:szCs w:val="20"/>
      <w:lang w:val="en-US" w:eastAsia="ar-SA"/>
    </w:rPr>
  </w:style>
  <w:style w:type="character" w:styleId="Hyperlink">
    <w:name w:val="Hyperlink"/>
    <w:basedOn w:val="DefaultParagraphFont"/>
    <w:uiPriority w:val="99"/>
    <w:rsid w:val="00D42913"/>
    <w:rPr>
      <w:rFonts w:cs="Times New Roman"/>
      <w:color w:val="0563C1"/>
      <w:u w:val="single"/>
    </w:rPr>
  </w:style>
  <w:style w:type="paragraph" w:styleId="NoSpacing">
    <w:name w:val="No Spacing"/>
    <w:link w:val="NoSpacingChar"/>
    <w:uiPriority w:val="99"/>
    <w:qFormat/>
    <w:rsid w:val="00902E2C"/>
    <w:rPr>
      <w:rFonts w:ascii="Calibri" w:hAnsi="Calibri"/>
      <w:lang w:eastAsia="en-US"/>
    </w:rPr>
  </w:style>
  <w:style w:type="character" w:customStyle="1" w:styleId="NoSpacingChar">
    <w:name w:val="No Spacing Char"/>
    <w:link w:val="NoSpacing"/>
    <w:uiPriority w:val="99"/>
    <w:locked/>
    <w:rsid w:val="00902E2C"/>
    <w:rPr>
      <w:rFonts w:ascii="Calibri" w:hAnsi="Calibri"/>
      <w:sz w:val="22"/>
      <w:lang w:eastAsia="en-US"/>
    </w:rPr>
  </w:style>
  <w:style w:type="table" w:customStyle="1" w:styleId="TablaL1">
    <w:name w:val="Tabla ÑL1"/>
    <w:uiPriority w:val="99"/>
    <w:rsid w:val="00F507E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99"/>
    <w:locked/>
    <w:rsid w:val="004509CC"/>
    <w:rPr>
      <w:sz w:val="24"/>
      <w:lang w:val="en-US" w:eastAsia="ar-SA" w:bidi="ar-SA"/>
    </w:rPr>
  </w:style>
  <w:style w:type="paragraph" w:customStyle="1" w:styleId="Red2Red">
    <w:name w:val="Red2Red"/>
    <w:basedOn w:val="Normal"/>
    <w:link w:val="Red2RedCar"/>
    <w:uiPriority w:val="99"/>
    <w:rsid w:val="007D5D30"/>
    <w:pPr>
      <w:widowControl/>
      <w:suppressAutoHyphens w:val="0"/>
      <w:spacing w:after="200" w:line="276" w:lineRule="auto"/>
    </w:pPr>
    <w:rPr>
      <w:rFonts w:ascii="Calibri" w:hAnsi="Calibri"/>
      <w:sz w:val="22"/>
      <w:szCs w:val="22"/>
      <w:lang w:val="es-ES" w:eastAsia="en-US"/>
    </w:rPr>
  </w:style>
  <w:style w:type="character" w:customStyle="1" w:styleId="Red2RedCar">
    <w:name w:val="Red2Red Car"/>
    <w:link w:val="Red2Red"/>
    <w:uiPriority w:val="99"/>
    <w:locked/>
    <w:rsid w:val="007D5D30"/>
    <w:rPr>
      <w:rFonts w:ascii="Calibri" w:eastAsia="Times New Roman" w:hAnsi="Calibri"/>
      <w:sz w:val="22"/>
      <w:lang w:eastAsia="en-US"/>
    </w:rPr>
  </w:style>
  <w:style w:type="paragraph" w:customStyle="1" w:styleId="Default">
    <w:name w:val="Default"/>
    <w:uiPriority w:val="99"/>
    <w:rsid w:val="00CC30ED"/>
    <w:pPr>
      <w:autoSpaceDE w:val="0"/>
      <w:autoSpaceDN w:val="0"/>
      <w:adjustRightInd w:val="0"/>
    </w:pPr>
    <w:rPr>
      <w:rFonts w:ascii="Arial" w:hAnsi="Arial" w:cs="Arial"/>
      <w:color w:val="000000"/>
      <w:sz w:val="24"/>
      <w:szCs w:val="24"/>
      <w:lang w:eastAsia="en-US"/>
    </w:rPr>
  </w:style>
  <w:style w:type="character" w:customStyle="1" w:styleId="UnresolvedMention">
    <w:name w:val="Unresolved Mention"/>
    <w:basedOn w:val="DefaultParagraphFont"/>
    <w:uiPriority w:val="99"/>
    <w:semiHidden/>
    <w:rsid w:val="00EE7658"/>
    <w:rPr>
      <w:rFonts w:cs="Times New Roman"/>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617179889">
      <w:marLeft w:val="0"/>
      <w:marRight w:val="0"/>
      <w:marTop w:val="0"/>
      <w:marBottom w:val="0"/>
      <w:divBdr>
        <w:top w:val="none" w:sz="0" w:space="0" w:color="auto"/>
        <w:left w:val="none" w:sz="0" w:space="0" w:color="auto"/>
        <w:bottom w:val="none" w:sz="0" w:space="0" w:color="auto"/>
        <w:right w:val="none" w:sz="0" w:space="0" w:color="auto"/>
      </w:divBdr>
    </w:div>
    <w:div w:id="1617179890">
      <w:marLeft w:val="0"/>
      <w:marRight w:val="0"/>
      <w:marTop w:val="0"/>
      <w:marBottom w:val="0"/>
      <w:divBdr>
        <w:top w:val="none" w:sz="0" w:space="0" w:color="auto"/>
        <w:left w:val="none" w:sz="0" w:space="0" w:color="auto"/>
        <w:bottom w:val="none" w:sz="0" w:space="0" w:color="auto"/>
        <w:right w:val="none" w:sz="0" w:space="0" w:color="auto"/>
      </w:divBdr>
    </w:div>
    <w:div w:id="1617179891">
      <w:marLeft w:val="0"/>
      <w:marRight w:val="0"/>
      <w:marTop w:val="0"/>
      <w:marBottom w:val="0"/>
      <w:divBdr>
        <w:top w:val="none" w:sz="0" w:space="0" w:color="auto"/>
        <w:left w:val="none" w:sz="0" w:space="0" w:color="auto"/>
        <w:bottom w:val="none" w:sz="0" w:space="0" w:color="auto"/>
        <w:right w:val="none" w:sz="0" w:space="0" w:color="auto"/>
      </w:divBdr>
    </w:div>
    <w:div w:id="1617179892">
      <w:marLeft w:val="0"/>
      <w:marRight w:val="0"/>
      <w:marTop w:val="0"/>
      <w:marBottom w:val="0"/>
      <w:divBdr>
        <w:top w:val="none" w:sz="0" w:space="0" w:color="auto"/>
        <w:left w:val="none" w:sz="0" w:space="0" w:color="auto"/>
        <w:bottom w:val="none" w:sz="0" w:space="0" w:color="auto"/>
        <w:right w:val="none" w:sz="0" w:space="0" w:color="auto"/>
      </w:divBdr>
    </w:div>
    <w:div w:id="1617179893">
      <w:marLeft w:val="0"/>
      <w:marRight w:val="0"/>
      <w:marTop w:val="0"/>
      <w:marBottom w:val="0"/>
      <w:divBdr>
        <w:top w:val="none" w:sz="0" w:space="0" w:color="auto"/>
        <w:left w:val="none" w:sz="0" w:space="0" w:color="auto"/>
        <w:bottom w:val="none" w:sz="0" w:space="0" w:color="auto"/>
        <w:right w:val="none" w:sz="0" w:space="0" w:color="auto"/>
      </w:divBdr>
    </w:div>
    <w:div w:id="1617179894">
      <w:marLeft w:val="0"/>
      <w:marRight w:val="0"/>
      <w:marTop w:val="0"/>
      <w:marBottom w:val="0"/>
      <w:divBdr>
        <w:top w:val="none" w:sz="0" w:space="0" w:color="auto"/>
        <w:left w:val="none" w:sz="0" w:space="0" w:color="auto"/>
        <w:bottom w:val="none" w:sz="0" w:space="0" w:color="auto"/>
        <w:right w:val="none" w:sz="0" w:space="0" w:color="auto"/>
      </w:divBdr>
    </w:div>
    <w:div w:id="16171798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justifica.camaras.es/ayud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4479</Words>
  <Characters>24638</Characters>
  <Application>Microsoft Office Outlook</Application>
  <DocSecurity>0</DocSecurity>
  <Lines>0</Lines>
  <Paragraphs>0</Paragraphs>
  <ScaleCrop>false</ScaleCrop>
  <Company>Cámara Oficial de Comercio e Industria de Burgos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PARTICIPACIÓN DE EMPRESA EN EL PROGRAMA TICCÁMARAS (DECA)</dc:title>
  <dc:subject/>
  <dc:creator>m_diaz</dc:creator>
  <cp:keywords/>
  <dc:description/>
  <cp:lastModifiedBy>Eli</cp:lastModifiedBy>
  <cp:revision>2</cp:revision>
  <cp:lastPrinted>2022-01-25T21:47:00Z</cp:lastPrinted>
  <dcterms:created xsi:type="dcterms:W3CDTF">2023-02-28T18:23:00Z</dcterms:created>
  <dcterms:modified xsi:type="dcterms:W3CDTF">2023-02-28T18:23:00Z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