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1A42"/>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2c4912aa-20b2-4f81-b3f0-61eb74ff8119"/>
    <ds:schemaRef ds:uri="37c191be-83eb-4247-b81b-e23449fb04c8"/>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www.w3.org/XML/1998/namespace"/>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1183</Words>
  <Characters>6744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Manoli Ferrer</cp:lastModifiedBy>
  <cp:revision>5</cp:revision>
  <cp:lastPrinted>2023-02-21T08:27:00Z</cp:lastPrinted>
  <dcterms:created xsi:type="dcterms:W3CDTF">2022-12-16T08:49:00Z</dcterms:created>
  <dcterms:modified xsi:type="dcterms:W3CDTF">2023-02-21T08:27:00Z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