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0C01D" w14:textId="7BBBA9D0" w:rsidR="009E5E98" w:rsidRPr="00C039EB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8"/>
          <w:szCs w:val="28"/>
        </w:rPr>
      </w:pPr>
      <w:r w:rsidRPr="00C039EB">
        <w:rPr>
          <w:rFonts w:ascii="Calibri" w:eastAsia="Calibri" w:hAnsi="Calibri" w:cs="Arial"/>
          <w:b/>
          <w:sz w:val="28"/>
          <w:szCs w:val="28"/>
        </w:rPr>
        <w:t>ANEXO II</w:t>
      </w:r>
      <w:r w:rsidR="00483460" w:rsidRPr="00C039EB">
        <w:rPr>
          <w:rFonts w:ascii="Calibri" w:eastAsia="Calibri" w:hAnsi="Calibri" w:cs="Arial"/>
          <w:b/>
          <w:sz w:val="28"/>
          <w:szCs w:val="28"/>
        </w:rPr>
        <w:t xml:space="preserve">. </w:t>
      </w:r>
      <w:r w:rsidRPr="00C039EB">
        <w:rPr>
          <w:rFonts w:ascii="Calibri" w:eastAsia="Calibri" w:hAnsi="Calibri" w:cs="Arial"/>
          <w:b/>
          <w:sz w:val="28"/>
          <w:szCs w:val="28"/>
        </w:rPr>
        <w:t xml:space="preserve">Declaración Jurada </w:t>
      </w:r>
      <w:r w:rsidR="00217E89" w:rsidRPr="00C039EB">
        <w:rPr>
          <w:rFonts w:ascii="Calibri" w:eastAsia="Calibri" w:hAnsi="Calibri" w:cs="Arial"/>
          <w:b/>
          <w:sz w:val="28"/>
          <w:szCs w:val="28"/>
        </w:rPr>
        <w:t>de la capacidad del beneficiario para la ejecución de las actuaciones</w:t>
      </w:r>
      <w:r w:rsidRPr="00C039EB">
        <w:rPr>
          <w:rFonts w:ascii="Calibri" w:eastAsia="Calibri" w:hAnsi="Calibri" w:cs="Arial"/>
          <w:b/>
          <w:sz w:val="28"/>
          <w:szCs w:val="28"/>
        </w:rPr>
        <w:t xml:space="preserve"> </w:t>
      </w:r>
    </w:p>
    <w:p w14:paraId="2F32A239" w14:textId="556A0039" w:rsidR="006E0798" w:rsidRPr="00C039EB" w:rsidRDefault="006E0798" w:rsidP="006E079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8"/>
          <w:szCs w:val="28"/>
        </w:rPr>
      </w:pPr>
      <w:bookmarkStart w:id="0" w:name="_Hlk150244890"/>
      <w:r w:rsidRPr="00C039EB">
        <w:rPr>
          <w:rFonts w:ascii="Calibri" w:eastAsia="Calibri" w:hAnsi="Calibri" w:cs="Arial"/>
          <w:b/>
          <w:sz w:val="28"/>
          <w:szCs w:val="28"/>
        </w:rPr>
        <w:t xml:space="preserve">Programa </w:t>
      </w:r>
      <w:r w:rsidR="007015EB">
        <w:rPr>
          <w:rFonts w:ascii="Calibri" w:eastAsia="Calibri" w:hAnsi="Calibri" w:cs="Arial"/>
          <w:b/>
          <w:sz w:val="28"/>
          <w:szCs w:val="28"/>
        </w:rPr>
        <w:t>IMPULSA STARTUP</w:t>
      </w:r>
      <w:r w:rsidRPr="00C039EB">
        <w:rPr>
          <w:rFonts w:ascii="Calibri" w:eastAsia="Calibri" w:hAnsi="Calibri" w:cs="Arial"/>
          <w:b/>
          <w:sz w:val="28"/>
          <w:szCs w:val="28"/>
        </w:rPr>
        <w:t xml:space="preserve"> </w:t>
      </w:r>
    </w:p>
    <w:p w14:paraId="7650135C" w14:textId="50E7919F" w:rsidR="006E0798" w:rsidRPr="00C039EB" w:rsidRDefault="006E0798" w:rsidP="006E079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sz w:val="28"/>
          <w:szCs w:val="28"/>
        </w:rPr>
      </w:pPr>
      <w:r w:rsidRPr="00C039EB">
        <w:rPr>
          <w:rFonts w:ascii="Calibri" w:eastAsia="Calibri" w:hAnsi="Calibri" w:cs="Arial"/>
          <w:b/>
          <w:sz w:val="28"/>
          <w:szCs w:val="28"/>
        </w:rPr>
        <w:t>Anualidad 202</w:t>
      </w:r>
      <w:r w:rsidR="002E6C08">
        <w:rPr>
          <w:rFonts w:ascii="Calibri" w:eastAsia="Calibri" w:hAnsi="Calibri" w:cs="Arial"/>
          <w:b/>
          <w:sz w:val="28"/>
          <w:szCs w:val="28"/>
        </w:rPr>
        <w:t>5</w:t>
      </w:r>
    </w:p>
    <w:bookmarkEnd w:id="0"/>
    <w:p w14:paraId="435EC5A5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4A6B431D" w14:textId="77777777" w:rsidR="00CF1DD8" w:rsidRDefault="00CF1DD8" w:rsidP="00CF1DD8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F8077B6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1E7D43A8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469942E5" w14:textId="77777777"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00A8343F" w14:textId="77777777"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37FE7FF6" w14:textId="13789DD4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</w:t>
      </w:r>
      <w:r w:rsidR="00706876">
        <w:rPr>
          <w:rFonts w:ascii="Calibri" w:eastAsia="Calibri" w:hAnsi="Calibri" w:cs="Arial"/>
        </w:rPr>
        <w:t>2</w:t>
      </w:r>
      <w:r w:rsidR="002E6C08">
        <w:rPr>
          <w:rFonts w:ascii="Calibri" w:eastAsia="Calibri" w:hAnsi="Calibri" w:cs="Arial"/>
        </w:rPr>
        <w:t>5</w:t>
      </w:r>
      <w:r>
        <w:rPr>
          <w:rFonts w:ascii="Calibri" w:eastAsia="Calibri" w:hAnsi="Calibri" w:cs="Arial"/>
        </w:rPr>
        <w:t>.</w:t>
      </w:r>
    </w:p>
    <w:p w14:paraId="71756446" w14:textId="77777777" w:rsidR="00191C49" w:rsidRDefault="00191C49" w:rsidP="00FD6E11">
      <w:pPr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8C35658" w14:textId="24F54C1B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8D474B0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671911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DF611" w14:textId="77777777" w:rsidR="00671911" w:rsidRDefault="00671911" w:rsidP="00972193">
      <w:pPr>
        <w:spacing w:after="0" w:line="240" w:lineRule="auto"/>
      </w:pPr>
      <w:r>
        <w:separator/>
      </w:r>
    </w:p>
  </w:endnote>
  <w:endnote w:type="continuationSeparator" w:id="0">
    <w:p w14:paraId="68BB6B78" w14:textId="77777777" w:rsidR="00671911" w:rsidRDefault="00671911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9903278"/>
      <w:docPartObj>
        <w:docPartGallery w:val="Page Numbers (Bottom of Page)"/>
        <w:docPartUnique/>
      </w:docPartObj>
    </w:sdtPr>
    <w:sdtEndPr/>
    <w:sdtContent>
      <w:p w14:paraId="39497B5B" w14:textId="510CB5BE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CF1DD8">
          <w:rPr>
            <w:noProof/>
          </w:rPr>
          <w:t>1</w:t>
        </w:r>
        <w:r>
          <w:fldChar w:fldCharType="end"/>
        </w:r>
      </w:p>
    </w:sdtContent>
  </w:sdt>
  <w:p w14:paraId="530E120C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01142" w14:textId="77777777" w:rsidR="00671911" w:rsidRDefault="00671911" w:rsidP="00972193">
      <w:pPr>
        <w:spacing w:after="0" w:line="240" w:lineRule="auto"/>
      </w:pPr>
      <w:r>
        <w:separator/>
      </w:r>
    </w:p>
  </w:footnote>
  <w:footnote w:type="continuationSeparator" w:id="0">
    <w:p w14:paraId="29C9937E" w14:textId="77777777" w:rsidR="00671911" w:rsidRDefault="00671911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91E63" w14:textId="02BD161A" w:rsidR="003F10B6" w:rsidRDefault="00E64D4C">
    <w:pPr>
      <w:pStyle w:val="Encabezado"/>
    </w:pPr>
    <w:r w:rsidRPr="00585530"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w:drawing>
        <wp:inline distT="0" distB="0" distL="0" distR="0" wp14:anchorId="2B05A516" wp14:editId="017A6EA0">
          <wp:extent cx="5400040" cy="342265"/>
          <wp:effectExtent l="0" t="0" r="0" b="635"/>
          <wp:docPr id="21148322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40722">
    <w:abstractNumId w:val="11"/>
  </w:num>
  <w:num w:numId="2" w16cid:durableId="1947418172">
    <w:abstractNumId w:val="5"/>
  </w:num>
  <w:num w:numId="3" w16cid:durableId="2030140351">
    <w:abstractNumId w:val="2"/>
  </w:num>
  <w:num w:numId="4" w16cid:durableId="2117360302">
    <w:abstractNumId w:val="7"/>
  </w:num>
  <w:num w:numId="5" w16cid:durableId="639531288">
    <w:abstractNumId w:val="12"/>
  </w:num>
  <w:num w:numId="6" w16cid:durableId="309216383">
    <w:abstractNumId w:val="1"/>
  </w:num>
  <w:num w:numId="7" w16cid:durableId="1699965513">
    <w:abstractNumId w:val="6"/>
  </w:num>
  <w:num w:numId="8" w16cid:durableId="1644432047">
    <w:abstractNumId w:val="10"/>
  </w:num>
  <w:num w:numId="9" w16cid:durableId="1443998">
    <w:abstractNumId w:val="9"/>
  </w:num>
  <w:num w:numId="10" w16cid:durableId="925070220">
    <w:abstractNumId w:val="4"/>
  </w:num>
  <w:num w:numId="11" w16cid:durableId="607467307">
    <w:abstractNumId w:val="0"/>
  </w:num>
  <w:num w:numId="12" w16cid:durableId="1055008317">
    <w:abstractNumId w:val="3"/>
  </w:num>
  <w:num w:numId="13" w16cid:durableId="94064415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4DC9"/>
    <w:rsid w:val="0005527C"/>
    <w:rsid w:val="00060EB0"/>
    <w:rsid w:val="000663A1"/>
    <w:rsid w:val="00070689"/>
    <w:rsid w:val="000769F2"/>
    <w:rsid w:val="0008389A"/>
    <w:rsid w:val="000A7FC4"/>
    <w:rsid w:val="000B3704"/>
    <w:rsid w:val="000B599B"/>
    <w:rsid w:val="000C3C54"/>
    <w:rsid w:val="000E59F3"/>
    <w:rsid w:val="000F37E4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1C49"/>
    <w:rsid w:val="001937A4"/>
    <w:rsid w:val="001939C6"/>
    <w:rsid w:val="00197970"/>
    <w:rsid w:val="001A54AB"/>
    <w:rsid w:val="001A60C9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02B7"/>
    <w:rsid w:val="0029288C"/>
    <w:rsid w:val="002A279D"/>
    <w:rsid w:val="002B2DBA"/>
    <w:rsid w:val="002C7DF2"/>
    <w:rsid w:val="002D16B3"/>
    <w:rsid w:val="002D6558"/>
    <w:rsid w:val="002E038A"/>
    <w:rsid w:val="002E2492"/>
    <w:rsid w:val="002E6C08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28F"/>
    <w:rsid w:val="00440817"/>
    <w:rsid w:val="004437D0"/>
    <w:rsid w:val="0045289D"/>
    <w:rsid w:val="00453A18"/>
    <w:rsid w:val="00454E34"/>
    <w:rsid w:val="004816C6"/>
    <w:rsid w:val="00483460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01F8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1911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0798"/>
    <w:rsid w:val="006E1BD4"/>
    <w:rsid w:val="006E270A"/>
    <w:rsid w:val="006F36F2"/>
    <w:rsid w:val="007015EB"/>
    <w:rsid w:val="007045D5"/>
    <w:rsid w:val="00706876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7F4913"/>
    <w:rsid w:val="0080220D"/>
    <w:rsid w:val="0080316C"/>
    <w:rsid w:val="00805A5E"/>
    <w:rsid w:val="008106C9"/>
    <w:rsid w:val="0081542F"/>
    <w:rsid w:val="008239C6"/>
    <w:rsid w:val="00870763"/>
    <w:rsid w:val="0088186E"/>
    <w:rsid w:val="008906FB"/>
    <w:rsid w:val="00893B17"/>
    <w:rsid w:val="008A3DA6"/>
    <w:rsid w:val="008C1CC2"/>
    <w:rsid w:val="008D268B"/>
    <w:rsid w:val="008E0076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073B"/>
    <w:rsid w:val="00BB5A30"/>
    <w:rsid w:val="00BB73DF"/>
    <w:rsid w:val="00BD4500"/>
    <w:rsid w:val="00BD7DCA"/>
    <w:rsid w:val="00BF27A5"/>
    <w:rsid w:val="00BF715A"/>
    <w:rsid w:val="00C039EB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DD8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A48C5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253CB"/>
    <w:rsid w:val="00E32C61"/>
    <w:rsid w:val="00E34CDD"/>
    <w:rsid w:val="00E3721A"/>
    <w:rsid w:val="00E403BA"/>
    <w:rsid w:val="00E40A2E"/>
    <w:rsid w:val="00E56075"/>
    <w:rsid w:val="00E61410"/>
    <w:rsid w:val="00E64D4C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A72F9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73C6C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F841BC-DF33-4FBB-92BA-5D7C024FBF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56268-3B20-494B-9642-FBD95B0C0E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AA23FC-EE01-4092-87C1-5429E1ADF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0E5B4A-027F-4F6B-9697-33824D088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Alberto Hervás</cp:lastModifiedBy>
  <cp:revision>20</cp:revision>
  <cp:lastPrinted>2015-07-18T11:44:00Z</cp:lastPrinted>
  <dcterms:created xsi:type="dcterms:W3CDTF">2019-11-27T09:41:00Z</dcterms:created>
  <dcterms:modified xsi:type="dcterms:W3CDTF">2025-02-03T12:18:00Z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