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5168EC47"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 xml:space="preserve">Programas </w:t>
      </w:r>
      <w:r w:rsidR="00E309BE">
        <w:rPr>
          <w:rFonts w:ascii="Calibri" w:eastAsia="Calibri" w:hAnsi="Calibri" w:cs="Arial"/>
          <w:b/>
          <w:sz w:val="24"/>
          <w:szCs w:val="24"/>
        </w:rPr>
        <w:t>Empleo Juvenil</w:t>
      </w:r>
    </w:p>
    <w:p w14:paraId="679FB08D" w14:textId="1597A25E"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5B5571">
        <w:rPr>
          <w:rFonts w:ascii="Calibri" w:eastAsia="Calibri" w:hAnsi="Calibri" w:cs="Arial"/>
          <w:b/>
          <w:sz w:val="24"/>
          <w:szCs w:val="24"/>
        </w:rPr>
        <w:t>4</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359" w:type="dxa"/>
        <w:tblLook w:val="04A0" w:firstRow="1" w:lastRow="0" w:firstColumn="1" w:lastColumn="0" w:noHBand="0" w:noVBand="1"/>
      </w:tblPr>
      <w:tblGrid>
        <w:gridCol w:w="3823"/>
        <w:gridCol w:w="4536"/>
      </w:tblGrid>
      <w:tr w:rsidR="00C046F6" w:rsidRPr="00B73F59" w14:paraId="16760634" w14:textId="77777777" w:rsidTr="00F474C4">
        <w:trPr>
          <w:trHeight w:val="338"/>
        </w:trPr>
        <w:tc>
          <w:tcPr>
            <w:tcW w:w="8359" w:type="dxa"/>
            <w:gridSpan w:val="2"/>
            <w:tcBorders>
              <w:top w:val="single" w:sz="4" w:space="0" w:color="BFBFBF"/>
              <w:left w:val="single" w:sz="4" w:space="0" w:color="BFBFBF"/>
              <w:bottom w:val="single" w:sz="4" w:space="0" w:color="BFBFBF"/>
              <w:right w:val="single" w:sz="4" w:space="0" w:color="BFBFBF"/>
            </w:tcBorders>
            <w:shd w:val="clear" w:color="auto" w:fill="2F5496" w:themeFill="accent5" w:themeFillShade="BF"/>
            <w:vAlign w:val="center"/>
          </w:tcPr>
          <w:p w14:paraId="45A2ED4A" w14:textId="506513D0"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5B5571">
              <w:rPr>
                <w:rFonts w:ascii="Tahoma" w:eastAsia="SimSun" w:hAnsi="Tahoma" w:cs="Tahoma"/>
                <w:b/>
                <w:caps/>
                <w:color w:val="FFFFFF"/>
                <w:sz w:val="18"/>
                <w:szCs w:val="18"/>
                <w:lang w:eastAsia="zh-CN"/>
              </w:rPr>
              <w:t>4</w:t>
            </w:r>
          </w:p>
        </w:tc>
      </w:tr>
      <w:tr w:rsidR="00C046F6" w:rsidRPr="00B73F59" w14:paraId="128C3AB0" w14:textId="77777777" w:rsidTr="00F474C4">
        <w:trPr>
          <w:trHeight w:val="357"/>
        </w:trPr>
        <w:tc>
          <w:tcPr>
            <w:tcW w:w="3823"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536"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F474C4">
        <w:trPr>
          <w:trHeight w:val="143"/>
        </w:trPr>
        <w:tc>
          <w:tcPr>
            <w:tcW w:w="3823"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008A246D" w:rsidR="00C046F6" w:rsidRPr="00B73F59" w:rsidRDefault="00E309BE" w:rsidP="00107794">
            <w:pPr>
              <w:jc w:val="center"/>
              <w:rPr>
                <w:rFonts w:ascii="Calibri" w:eastAsia="SimSun" w:hAnsi="Calibri" w:cs="Times New Roman"/>
                <w:sz w:val="20"/>
                <w:szCs w:val="20"/>
              </w:rPr>
            </w:pPr>
            <w:r>
              <w:rPr>
                <w:rFonts w:ascii="Calibri" w:eastAsia="Calibri" w:hAnsi="Calibri" w:cs="Times New Roman"/>
                <w:sz w:val="20"/>
              </w:rPr>
              <w:t>Plan de Capacitación</w:t>
            </w:r>
          </w:p>
        </w:tc>
        <w:tc>
          <w:tcPr>
            <w:tcW w:w="4536"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42BCE300"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3B3BE997" w14:textId="77777777" w:rsidTr="00F474C4">
        <w:trPr>
          <w:trHeight w:val="143"/>
        </w:trPr>
        <w:tc>
          <w:tcPr>
            <w:tcW w:w="3823" w:type="dxa"/>
            <w:tcBorders>
              <w:top w:val="single" w:sz="4" w:space="0" w:color="BFBFBF"/>
              <w:left w:val="single" w:sz="4" w:space="0" w:color="BFBFBF"/>
              <w:bottom w:val="single" w:sz="4" w:space="0" w:color="BFBFBF"/>
              <w:right w:val="single" w:sz="4" w:space="0" w:color="BFBFBF"/>
            </w:tcBorders>
            <w:vAlign w:val="center"/>
          </w:tcPr>
          <w:p w14:paraId="70B28B80" w14:textId="4ED47AA4" w:rsidR="00C046F6" w:rsidRDefault="00E309BE" w:rsidP="00A21EC1">
            <w:pPr>
              <w:jc w:val="center"/>
              <w:rPr>
                <w:rFonts w:ascii="Calibri" w:eastAsia="Calibri" w:hAnsi="Calibri" w:cs="Times New Roman"/>
                <w:sz w:val="20"/>
              </w:rPr>
            </w:pPr>
            <w:r>
              <w:rPr>
                <w:rFonts w:ascii="Calibri" w:eastAsia="Calibri" w:hAnsi="Calibri" w:cs="Times New Roman"/>
                <w:sz w:val="20"/>
              </w:rPr>
              <w:t>Plan de Movilidad</w:t>
            </w:r>
          </w:p>
        </w:tc>
        <w:tc>
          <w:tcPr>
            <w:tcW w:w="4536"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4D4DCE9D"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tbl>
      <w:tblPr>
        <w:tblW w:w="5000" w:type="pct"/>
        <w:tblCellMar>
          <w:left w:w="70" w:type="dxa"/>
          <w:right w:w="70" w:type="dxa"/>
        </w:tblCellMar>
        <w:tblLook w:val="04A0" w:firstRow="1" w:lastRow="0" w:firstColumn="1" w:lastColumn="0" w:noHBand="0" w:noVBand="1"/>
      </w:tblPr>
      <w:tblGrid>
        <w:gridCol w:w="1554"/>
        <w:gridCol w:w="2295"/>
        <w:gridCol w:w="2032"/>
        <w:gridCol w:w="1060"/>
        <w:gridCol w:w="1407"/>
        <w:gridCol w:w="146"/>
      </w:tblGrid>
      <w:tr w:rsidR="00F474C4" w:rsidRPr="00F474C4" w14:paraId="1DBBE160" w14:textId="4684C128" w:rsidTr="00F474C4">
        <w:trPr>
          <w:gridAfter w:val="1"/>
          <w:wAfter w:w="86" w:type="pct"/>
          <w:trHeight w:val="450"/>
        </w:trPr>
        <w:tc>
          <w:tcPr>
            <w:tcW w:w="915"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noWrap/>
            <w:vAlign w:val="center"/>
            <w:hideMark/>
          </w:tcPr>
          <w:p w14:paraId="24FECE3F" w14:textId="77777777"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Tipo de Feria</w:t>
            </w:r>
          </w:p>
        </w:tc>
        <w:tc>
          <w:tcPr>
            <w:tcW w:w="1351"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5E3B03F4" w14:textId="77777777"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Presupuesto por Tipo de Feria</w:t>
            </w:r>
          </w:p>
        </w:tc>
        <w:tc>
          <w:tcPr>
            <w:tcW w:w="1196"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191382E8" w14:textId="77777777"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proofErr w:type="spellStart"/>
            <w:r w:rsidRPr="00F474C4">
              <w:rPr>
                <w:rFonts w:ascii="Calibri" w:eastAsia="Times New Roman" w:hAnsi="Calibri" w:cs="Calibri"/>
                <w:b/>
                <w:bCs/>
                <w:color w:val="FFFFFF"/>
                <w:sz w:val="18"/>
                <w:szCs w:val="18"/>
                <w:lang w:eastAsia="es-ES"/>
              </w:rPr>
              <w:t>Nº</w:t>
            </w:r>
            <w:proofErr w:type="spellEnd"/>
            <w:r w:rsidRPr="00F474C4">
              <w:rPr>
                <w:rFonts w:ascii="Calibri" w:eastAsia="Times New Roman" w:hAnsi="Calibri" w:cs="Calibri"/>
                <w:b/>
                <w:bCs/>
                <w:color w:val="FFFFFF"/>
                <w:sz w:val="18"/>
                <w:szCs w:val="18"/>
                <w:lang w:eastAsia="es-ES"/>
              </w:rPr>
              <w:t xml:space="preserve"> Beneficiarios SNGJ por Tipo de Feria</w:t>
            </w:r>
          </w:p>
        </w:tc>
        <w:tc>
          <w:tcPr>
            <w:tcW w:w="624"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1C91BAE7" w14:textId="2607010D"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proofErr w:type="spellStart"/>
            <w:r w:rsidRPr="00F474C4">
              <w:rPr>
                <w:rFonts w:ascii="Calibri" w:eastAsia="Times New Roman" w:hAnsi="Calibri" w:cs="Calibri"/>
                <w:b/>
                <w:bCs/>
                <w:color w:val="FFFFFF"/>
                <w:sz w:val="18"/>
                <w:szCs w:val="18"/>
                <w:lang w:eastAsia="es-ES"/>
              </w:rPr>
              <w:t>Nº</w:t>
            </w:r>
            <w:proofErr w:type="spellEnd"/>
            <w:r w:rsidRPr="00F474C4">
              <w:rPr>
                <w:rFonts w:ascii="Calibri" w:eastAsia="Times New Roman" w:hAnsi="Calibri" w:cs="Calibri"/>
                <w:b/>
                <w:bCs/>
                <w:color w:val="FFFFFF"/>
                <w:sz w:val="18"/>
                <w:szCs w:val="18"/>
                <w:lang w:eastAsia="es-ES"/>
              </w:rPr>
              <w:t xml:space="preserve"> de Ferias según tipo (máximo 6)</w:t>
            </w:r>
          </w:p>
        </w:tc>
        <w:tc>
          <w:tcPr>
            <w:tcW w:w="828" w:type="pct"/>
            <w:vMerge w:val="restart"/>
            <w:tcBorders>
              <w:top w:val="single" w:sz="4" w:space="0" w:color="auto"/>
              <w:left w:val="single" w:sz="4" w:space="0" w:color="auto"/>
              <w:right w:val="single" w:sz="4" w:space="0" w:color="auto"/>
            </w:tcBorders>
            <w:shd w:val="clear" w:color="auto" w:fill="2F5496" w:themeFill="accent5" w:themeFillShade="BF"/>
          </w:tcPr>
          <w:p w14:paraId="6DF2F1D9" w14:textId="32F8293C"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Presupuesto Solicitado</w:t>
            </w:r>
          </w:p>
        </w:tc>
      </w:tr>
      <w:tr w:rsidR="00F474C4" w:rsidRPr="00F474C4" w14:paraId="603708F0" w14:textId="77777777" w:rsidTr="00F474C4">
        <w:trPr>
          <w:trHeight w:val="288"/>
        </w:trPr>
        <w:tc>
          <w:tcPr>
            <w:tcW w:w="915"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4BC1CEDB" w14:textId="77777777" w:rsidR="00F474C4" w:rsidRPr="00F474C4" w:rsidRDefault="00F474C4" w:rsidP="00F474C4">
            <w:pPr>
              <w:spacing w:after="0" w:line="240" w:lineRule="auto"/>
              <w:rPr>
                <w:rFonts w:ascii="Calibri" w:eastAsia="Times New Roman" w:hAnsi="Calibri" w:cs="Calibri"/>
                <w:b/>
                <w:bCs/>
                <w:color w:val="FFFFFF"/>
                <w:sz w:val="18"/>
                <w:szCs w:val="18"/>
                <w:lang w:eastAsia="es-ES"/>
              </w:rPr>
            </w:pPr>
          </w:p>
        </w:tc>
        <w:tc>
          <w:tcPr>
            <w:tcW w:w="1351"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65297D20" w14:textId="77777777" w:rsidR="00F474C4" w:rsidRPr="00F474C4" w:rsidRDefault="00F474C4" w:rsidP="00F474C4">
            <w:pPr>
              <w:spacing w:after="0" w:line="240" w:lineRule="auto"/>
              <w:rPr>
                <w:rFonts w:ascii="Calibri" w:eastAsia="Times New Roman" w:hAnsi="Calibri" w:cs="Calibri"/>
                <w:b/>
                <w:bCs/>
                <w:color w:val="FFFFFF"/>
                <w:sz w:val="18"/>
                <w:szCs w:val="18"/>
                <w:lang w:eastAsia="es-ES"/>
              </w:rPr>
            </w:pPr>
          </w:p>
        </w:tc>
        <w:tc>
          <w:tcPr>
            <w:tcW w:w="1196"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03B21F1A" w14:textId="77777777" w:rsidR="00F474C4" w:rsidRPr="00F474C4" w:rsidRDefault="00F474C4" w:rsidP="00F474C4">
            <w:pPr>
              <w:spacing w:after="0" w:line="240" w:lineRule="auto"/>
              <w:rPr>
                <w:rFonts w:ascii="Calibri" w:eastAsia="Times New Roman" w:hAnsi="Calibri" w:cs="Calibri"/>
                <w:b/>
                <w:bCs/>
                <w:color w:val="FFFFFF"/>
                <w:sz w:val="18"/>
                <w:szCs w:val="18"/>
                <w:lang w:eastAsia="es-ES"/>
              </w:rPr>
            </w:pPr>
          </w:p>
        </w:tc>
        <w:tc>
          <w:tcPr>
            <w:tcW w:w="624"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635FE031" w14:textId="77777777" w:rsidR="00F474C4" w:rsidRPr="00F474C4" w:rsidRDefault="00F474C4" w:rsidP="00F474C4">
            <w:pPr>
              <w:spacing w:after="0" w:line="240" w:lineRule="auto"/>
              <w:rPr>
                <w:rFonts w:ascii="Calibri" w:eastAsia="Times New Roman" w:hAnsi="Calibri" w:cs="Calibri"/>
                <w:b/>
                <w:bCs/>
                <w:color w:val="FFFFFF"/>
                <w:sz w:val="18"/>
                <w:szCs w:val="18"/>
                <w:lang w:eastAsia="es-ES"/>
              </w:rPr>
            </w:pPr>
          </w:p>
        </w:tc>
        <w:tc>
          <w:tcPr>
            <w:tcW w:w="828" w:type="pct"/>
            <w:vMerge/>
            <w:tcBorders>
              <w:left w:val="single" w:sz="4" w:space="0" w:color="auto"/>
              <w:bottom w:val="single" w:sz="4" w:space="0" w:color="auto"/>
              <w:right w:val="single" w:sz="4" w:space="0" w:color="auto"/>
            </w:tcBorders>
          </w:tcPr>
          <w:p w14:paraId="36B1E6AE" w14:textId="77777777"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p>
        </w:tc>
        <w:tc>
          <w:tcPr>
            <w:tcW w:w="86" w:type="pct"/>
            <w:tcBorders>
              <w:top w:val="nil"/>
              <w:left w:val="single" w:sz="4" w:space="0" w:color="auto"/>
              <w:bottom w:val="nil"/>
              <w:right w:val="nil"/>
            </w:tcBorders>
            <w:shd w:val="clear" w:color="auto" w:fill="auto"/>
            <w:noWrap/>
            <w:vAlign w:val="bottom"/>
            <w:hideMark/>
          </w:tcPr>
          <w:p w14:paraId="70289708" w14:textId="1C34F544"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p>
        </w:tc>
      </w:tr>
      <w:tr w:rsidR="00F474C4" w:rsidRPr="00F474C4" w14:paraId="556AE423" w14:textId="77777777" w:rsidTr="00F474C4">
        <w:trPr>
          <w:trHeight w:val="288"/>
        </w:trPr>
        <w:tc>
          <w:tcPr>
            <w:tcW w:w="915" w:type="pct"/>
            <w:tcBorders>
              <w:top w:val="nil"/>
              <w:left w:val="single" w:sz="4" w:space="0" w:color="auto"/>
              <w:bottom w:val="single" w:sz="4" w:space="0" w:color="auto"/>
              <w:right w:val="single" w:sz="4" w:space="0" w:color="auto"/>
            </w:tcBorders>
            <w:shd w:val="clear" w:color="000000" w:fill="EDEDED"/>
            <w:vAlign w:val="center"/>
            <w:hideMark/>
          </w:tcPr>
          <w:p w14:paraId="3A5EC2EB"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Feria PICE – Tipo A</w:t>
            </w:r>
          </w:p>
        </w:tc>
        <w:tc>
          <w:tcPr>
            <w:tcW w:w="1351" w:type="pct"/>
            <w:tcBorders>
              <w:top w:val="nil"/>
              <w:left w:val="nil"/>
              <w:bottom w:val="single" w:sz="4" w:space="0" w:color="auto"/>
              <w:right w:val="single" w:sz="4" w:space="0" w:color="auto"/>
            </w:tcBorders>
            <w:shd w:val="clear" w:color="auto" w:fill="auto"/>
            <w:noWrap/>
            <w:vAlign w:val="center"/>
            <w:hideMark/>
          </w:tcPr>
          <w:p w14:paraId="60688224"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60.000,00 €</w:t>
            </w:r>
          </w:p>
        </w:tc>
        <w:tc>
          <w:tcPr>
            <w:tcW w:w="1196" w:type="pct"/>
            <w:tcBorders>
              <w:top w:val="nil"/>
              <w:left w:val="nil"/>
              <w:bottom w:val="single" w:sz="4" w:space="0" w:color="auto"/>
              <w:right w:val="single" w:sz="4" w:space="0" w:color="auto"/>
            </w:tcBorders>
            <w:shd w:val="clear" w:color="auto" w:fill="auto"/>
            <w:noWrap/>
            <w:vAlign w:val="center"/>
            <w:hideMark/>
          </w:tcPr>
          <w:p w14:paraId="245597F1"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150</w:t>
            </w:r>
          </w:p>
        </w:tc>
        <w:tc>
          <w:tcPr>
            <w:tcW w:w="624" w:type="pct"/>
            <w:tcBorders>
              <w:top w:val="nil"/>
              <w:left w:val="nil"/>
              <w:bottom w:val="single" w:sz="4" w:space="0" w:color="auto"/>
              <w:right w:val="single" w:sz="4" w:space="0" w:color="auto"/>
            </w:tcBorders>
            <w:shd w:val="clear" w:color="auto" w:fill="auto"/>
            <w:noWrap/>
            <w:vAlign w:val="bottom"/>
            <w:hideMark/>
          </w:tcPr>
          <w:p w14:paraId="02B2AB82"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w:t>
            </w:r>
          </w:p>
        </w:tc>
        <w:tc>
          <w:tcPr>
            <w:tcW w:w="828" w:type="pct"/>
            <w:tcBorders>
              <w:top w:val="single" w:sz="4" w:space="0" w:color="auto"/>
              <w:bottom w:val="single" w:sz="4" w:space="0" w:color="auto"/>
              <w:right w:val="single" w:sz="4" w:space="0" w:color="auto"/>
            </w:tcBorders>
          </w:tcPr>
          <w:p w14:paraId="1E86B9CF" w14:textId="2CB89926" w:rsidR="00F474C4" w:rsidRPr="00F474C4" w:rsidRDefault="00F474C4" w:rsidP="00F474C4">
            <w:pPr>
              <w:spacing w:after="0" w:line="240" w:lineRule="auto"/>
              <w:rPr>
                <w:rFonts w:ascii="Times New Roman" w:eastAsia="Times New Roman" w:hAnsi="Times New Roman" w:cs="Times New Roman"/>
                <w:sz w:val="18"/>
                <w:szCs w:val="18"/>
                <w:lang w:eastAsia="es-ES"/>
              </w:rPr>
            </w:pPr>
            <w:r w:rsidRPr="009C3F93">
              <w:rPr>
                <w:rFonts w:ascii="Calibri" w:eastAsia="SimSun" w:hAnsi="Calibri" w:cs="Times New Roman"/>
                <w:sz w:val="20"/>
                <w:szCs w:val="20"/>
              </w:rPr>
              <w:t>……………. EUR</w:t>
            </w:r>
          </w:p>
        </w:tc>
        <w:tc>
          <w:tcPr>
            <w:tcW w:w="86" w:type="pct"/>
            <w:tcBorders>
              <w:left w:val="single" w:sz="4" w:space="0" w:color="auto"/>
            </w:tcBorders>
            <w:vAlign w:val="center"/>
            <w:hideMark/>
          </w:tcPr>
          <w:p w14:paraId="1B6A3B1F" w14:textId="61EB64CB" w:rsidR="00F474C4" w:rsidRPr="00F474C4" w:rsidRDefault="00F474C4" w:rsidP="00F474C4">
            <w:pPr>
              <w:spacing w:after="0" w:line="240" w:lineRule="auto"/>
              <w:rPr>
                <w:rFonts w:ascii="Times New Roman" w:eastAsia="Times New Roman" w:hAnsi="Times New Roman" w:cs="Times New Roman"/>
                <w:sz w:val="18"/>
                <w:szCs w:val="18"/>
                <w:lang w:eastAsia="es-ES"/>
              </w:rPr>
            </w:pPr>
          </w:p>
        </w:tc>
      </w:tr>
      <w:tr w:rsidR="00F474C4" w:rsidRPr="00F474C4" w14:paraId="192B19CB" w14:textId="77777777" w:rsidTr="00F474C4">
        <w:trPr>
          <w:trHeight w:val="288"/>
        </w:trPr>
        <w:tc>
          <w:tcPr>
            <w:tcW w:w="915" w:type="pct"/>
            <w:tcBorders>
              <w:top w:val="nil"/>
              <w:left w:val="single" w:sz="4" w:space="0" w:color="auto"/>
              <w:bottom w:val="single" w:sz="4" w:space="0" w:color="auto"/>
              <w:right w:val="single" w:sz="4" w:space="0" w:color="auto"/>
            </w:tcBorders>
            <w:shd w:val="clear" w:color="auto" w:fill="auto"/>
            <w:vAlign w:val="center"/>
            <w:hideMark/>
          </w:tcPr>
          <w:p w14:paraId="00BEF553"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Feria PICE – Tipo B</w:t>
            </w:r>
          </w:p>
        </w:tc>
        <w:tc>
          <w:tcPr>
            <w:tcW w:w="1351" w:type="pct"/>
            <w:tcBorders>
              <w:top w:val="nil"/>
              <w:left w:val="nil"/>
              <w:bottom w:val="single" w:sz="4" w:space="0" w:color="auto"/>
              <w:right w:val="single" w:sz="4" w:space="0" w:color="auto"/>
            </w:tcBorders>
            <w:shd w:val="clear" w:color="auto" w:fill="auto"/>
            <w:noWrap/>
            <w:vAlign w:val="center"/>
            <w:hideMark/>
          </w:tcPr>
          <w:p w14:paraId="38D62621"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40.000,00 €</w:t>
            </w:r>
          </w:p>
        </w:tc>
        <w:tc>
          <w:tcPr>
            <w:tcW w:w="1196" w:type="pct"/>
            <w:tcBorders>
              <w:top w:val="nil"/>
              <w:left w:val="nil"/>
              <w:bottom w:val="single" w:sz="4" w:space="0" w:color="auto"/>
              <w:right w:val="single" w:sz="4" w:space="0" w:color="auto"/>
            </w:tcBorders>
            <w:shd w:val="clear" w:color="auto" w:fill="auto"/>
            <w:noWrap/>
            <w:vAlign w:val="center"/>
            <w:hideMark/>
          </w:tcPr>
          <w:p w14:paraId="0A818394"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100</w:t>
            </w:r>
          </w:p>
        </w:tc>
        <w:tc>
          <w:tcPr>
            <w:tcW w:w="624" w:type="pct"/>
            <w:tcBorders>
              <w:top w:val="nil"/>
              <w:left w:val="nil"/>
              <w:bottom w:val="single" w:sz="4" w:space="0" w:color="auto"/>
              <w:right w:val="single" w:sz="4" w:space="0" w:color="auto"/>
            </w:tcBorders>
            <w:shd w:val="clear" w:color="auto" w:fill="auto"/>
            <w:noWrap/>
            <w:vAlign w:val="bottom"/>
            <w:hideMark/>
          </w:tcPr>
          <w:p w14:paraId="25A17D90"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w:t>
            </w:r>
          </w:p>
        </w:tc>
        <w:tc>
          <w:tcPr>
            <w:tcW w:w="828" w:type="pct"/>
            <w:tcBorders>
              <w:top w:val="single" w:sz="4" w:space="0" w:color="auto"/>
              <w:bottom w:val="single" w:sz="4" w:space="0" w:color="auto"/>
              <w:right w:val="single" w:sz="4" w:space="0" w:color="auto"/>
            </w:tcBorders>
          </w:tcPr>
          <w:p w14:paraId="6C16BEA1" w14:textId="40D808F8" w:rsidR="00F474C4" w:rsidRPr="00F474C4" w:rsidRDefault="00F474C4" w:rsidP="00F474C4">
            <w:pPr>
              <w:spacing w:after="0" w:line="240" w:lineRule="auto"/>
              <w:rPr>
                <w:rFonts w:ascii="Times New Roman" w:eastAsia="Times New Roman" w:hAnsi="Times New Roman" w:cs="Times New Roman"/>
                <w:sz w:val="18"/>
                <w:szCs w:val="18"/>
                <w:lang w:eastAsia="es-ES"/>
              </w:rPr>
            </w:pPr>
            <w:r w:rsidRPr="009C3F93">
              <w:rPr>
                <w:rFonts w:ascii="Calibri" w:eastAsia="SimSun" w:hAnsi="Calibri" w:cs="Times New Roman"/>
                <w:sz w:val="20"/>
                <w:szCs w:val="20"/>
              </w:rPr>
              <w:t>……………. EUR</w:t>
            </w:r>
          </w:p>
        </w:tc>
        <w:tc>
          <w:tcPr>
            <w:tcW w:w="86" w:type="pct"/>
            <w:tcBorders>
              <w:left w:val="single" w:sz="4" w:space="0" w:color="auto"/>
            </w:tcBorders>
            <w:vAlign w:val="center"/>
            <w:hideMark/>
          </w:tcPr>
          <w:p w14:paraId="3F5ACB03" w14:textId="3192E98E" w:rsidR="00F474C4" w:rsidRPr="00F474C4" w:rsidRDefault="00F474C4" w:rsidP="00F474C4">
            <w:pPr>
              <w:spacing w:after="0" w:line="240" w:lineRule="auto"/>
              <w:rPr>
                <w:rFonts w:ascii="Times New Roman" w:eastAsia="Times New Roman" w:hAnsi="Times New Roman" w:cs="Times New Roman"/>
                <w:sz w:val="18"/>
                <w:szCs w:val="18"/>
                <w:lang w:eastAsia="es-ES"/>
              </w:rPr>
            </w:pPr>
          </w:p>
        </w:tc>
      </w:tr>
      <w:tr w:rsidR="00F474C4" w:rsidRPr="00F474C4" w14:paraId="675D6F0F" w14:textId="77777777" w:rsidTr="00F474C4">
        <w:trPr>
          <w:trHeight w:val="288"/>
        </w:trPr>
        <w:tc>
          <w:tcPr>
            <w:tcW w:w="915" w:type="pct"/>
            <w:tcBorders>
              <w:top w:val="nil"/>
              <w:left w:val="single" w:sz="4" w:space="0" w:color="auto"/>
              <w:bottom w:val="single" w:sz="4" w:space="0" w:color="auto"/>
              <w:right w:val="single" w:sz="4" w:space="0" w:color="auto"/>
            </w:tcBorders>
            <w:shd w:val="clear" w:color="000000" w:fill="EDEDED"/>
            <w:vAlign w:val="center"/>
            <w:hideMark/>
          </w:tcPr>
          <w:p w14:paraId="25894336"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Feria PICE – Tipo C</w:t>
            </w:r>
          </w:p>
        </w:tc>
        <w:tc>
          <w:tcPr>
            <w:tcW w:w="1351" w:type="pct"/>
            <w:tcBorders>
              <w:top w:val="nil"/>
              <w:left w:val="nil"/>
              <w:bottom w:val="single" w:sz="4" w:space="0" w:color="auto"/>
              <w:right w:val="single" w:sz="4" w:space="0" w:color="auto"/>
            </w:tcBorders>
            <w:shd w:val="clear" w:color="auto" w:fill="auto"/>
            <w:noWrap/>
            <w:vAlign w:val="center"/>
            <w:hideMark/>
          </w:tcPr>
          <w:p w14:paraId="1DE42684"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20.000,00 €</w:t>
            </w:r>
          </w:p>
        </w:tc>
        <w:tc>
          <w:tcPr>
            <w:tcW w:w="1196" w:type="pct"/>
            <w:tcBorders>
              <w:top w:val="nil"/>
              <w:left w:val="nil"/>
              <w:bottom w:val="single" w:sz="4" w:space="0" w:color="auto"/>
              <w:right w:val="single" w:sz="4" w:space="0" w:color="auto"/>
            </w:tcBorders>
            <w:shd w:val="clear" w:color="auto" w:fill="auto"/>
            <w:noWrap/>
            <w:vAlign w:val="center"/>
            <w:hideMark/>
          </w:tcPr>
          <w:p w14:paraId="54A65CC2"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50</w:t>
            </w:r>
          </w:p>
        </w:tc>
        <w:tc>
          <w:tcPr>
            <w:tcW w:w="624" w:type="pct"/>
            <w:tcBorders>
              <w:top w:val="nil"/>
              <w:left w:val="nil"/>
              <w:bottom w:val="single" w:sz="4" w:space="0" w:color="auto"/>
              <w:right w:val="single" w:sz="4" w:space="0" w:color="auto"/>
            </w:tcBorders>
            <w:shd w:val="clear" w:color="auto" w:fill="auto"/>
            <w:noWrap/>
            <w:vAlign w:val="bottom"/>
            <w:hideMark/>
          </w:tcPr>
          <w:p w14:paraId="0D417145"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w:t>
            </w:r>
          </w:p>
        </w:tc>
        <w:tc>
          <w:tcPr>
            <w:tcW w:w="828" w:type="pct"/>
            <w:tcBorders>
              <w:top w:val="single" w:sz="4" w:space="0" w:color="auto"/>
              <w:bottom w:val="single" w:sz="4" w:space="0" w:color="auto"/>
              <w:right w:val="single" w:sz="4" w:space="0" w:color="auto"/>
            </w:tcBorders>
          </w:tcPr>
          <w:p w14:paraId="63ECCCFA" w14:textId="3ADCE21E" w:rsidR="00F474C4" w:rsidRPr="00F474C4" w:rsidRDefault="00F474C4" w:rsidP="00F474C4">
            <w:pPr>
              <w:spacing w:after="0" w:line="240" w:lineRule="auto"/>
              <w:rPr>
                <w:rFonts w:ascii="Times New Roman" w:eastAsia="Times New Roman" w:hAnsi="Times New Roman" w:cs="Times New Roman"/>
                <w:sz w:val="18"/>
                <w:szCs w:val="18"/>
                <w:lang w:eastAsia="es-ES"/>
              </w:rPr>
            </w:pPr>
            <w:r w:rsidRPr="009C3F93">
              <w:rPr>
                <w:rFonts w:ascii="Calibri" w:eastAsia="SimSun" w:hAnsi="Calibri" w:cs="Times New Roman"/>
                <w:sz w:val="20"/>
                <w:szCs w:val="20"/>
              </w:rPr>
              <w:t>……………. EUR</w:t>
            </w:r>
          </w:p>
        </w:tc>
        <w:tc>
          <w:tcPr>
            <w:tcW w:w="86" w:type="pct"/>
            <w:tcBorders>
              <w:left w:val="single" w:sz="4" w:space="0" w:color="auto"/>
            </w:tcBorders>
            <w:vAlign w:val="center"/>
            <w:hideMark/>
          </w:tcPr>
          <w:p w14:paraId="22A32209" w14:textId="3F9C22B8" w:rsidR="00F474C4" w:rsidRPr="00F474C4" w:rsidRDefault="00F474C4" w:rsidP="00F474C4">
            <w:pPr>
              <w:spacing w:after="0" w:line="240" w:lineRule="auto"/>
              <w:rPr>
                <w:rFonts w:ascii="Times New Roman" w:eastAsia="Times New Roman" w:hAnsi="Times New Roman" w:cs="Times New Roman"/>
                <w:sz w:val="18"/>
                <w:szCs w:val="18"/>
                <w:lang w:eastAsia="es-ES"/>
              </w:rPr>
            </w:pPr>
          </w:p>
        </w:tc>
      </w:tr>
    </w:tbl>
    <w:p w14:paraId="4EC24C49" w14:textId="77777777" w:rsidR="00F474C4" w:rsidRDefault="00F474C4"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4CA60BBB" w14:textId="77777777" w:rsidR="00E309BE" w:rsidRDefault="00A21EC1" w:rsidP="00E309BE">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191CD4BC" w14:textId="77777777" w:rsidR="00E309BE" w:rsidRPr="00E309BE" w:rsidRDefault="00E309BE" w:rsidP="00E309BE">
      <w:pPr>
        <w:pStyle w:val="Prrafodelista"/>
        <w:rPr>
          <w:rFonts w:ascii="Calibri" w:eastAsia="Calibri" w:hAnsi="Calibri" w:cs="Times New Roman"/>
        </w:rPr>
      </w:pPr>
    </w:p>
    <w:p w14:paraId="74A297C8" w14:textId="2290CCAC" w:rsidR="00783F82" w:rsidRPr="005B5571" w:rsidRDefault="00783F82" w:rsidP="005B5571">
      <w:pPr>
        <w:spacing w:after="0" w:line="240" w:lineRule="auto"/>
        <w:jc w:val="both"/>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7E1B5E4"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5B5571">
        <w:rPr>
          <w:rFonts w:ascii="Calibri" w:eastAsia="Calibri" w:hAnsi="Calibri" w:cs="Times New Roman"/>
        </w:rPr>
        <w:t>4</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AF61C" w14:textId="5310E856" w:rsidR="00E309BE" w:rsidRDefault="005B5571">
    <w:pPr>
      <w:pStyle w:val="Encabezado"/>
    </w:pPr>
    <w:r>
      <w:rPr>
        <w:noProof/>
      </w:rPr>
      <w:drawing>
        <wp:inline distT="0" distB="0" distL="0" distR="0" wp14:anchorId="4AAE0E13" wp14:editId="762C12A2">
          <wp:extent cx="5400040" cy="255905"/>
          <wp:effectExtent l="0" t="0" r="0" b="0"/>
          <wp:docPr id="4" name="Imagen 3">
            <a:extLst xmlns:a="http://schemas.openxmlformats.org/drawingml/2006/main">
              <a:ext uri="{FF2B5EF4-FFF2-40B4-BE49-F238E27FC236}">
                <a16:creationId xmlns:a16="http://schemas.microsoft.com/office/drawing/2014/main" id="{76CDB1F8-8683-1BB7-70A6-0A17FCDD61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76CDB1F8-8683-1BB7-70A6-0A17FCDD614E}"/>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559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778A3"/>
    <w:rsid w:val="00446040"/>
    <w:rsid w:val="004966C4"/>
    <w:rsid w:val="00533C5F"/>
    <w:rsid w:val="00573D31"/>
    <w:rsid w:val="00586FAF"/>
    <w:rsid w:val="005B5571"/>
    <w:rsid w:val="005C45E1"/>
    <w:rsid w:val="006528B3"/>
    <w:rsid w:val="00783F82"/>
    <w:rsid w:val="007C65AD"/>
    <w:rsid w:val="009766C6"/>
    <w:rsid w:val="009A226D"/>
    <w:rsid w:val="009C3C6D"/>
    <w:rsid w:val="00A21EC1"/>
    <w:rsid w:val="00A97655"/>
    <w:rsid w:val="00B01C49"/>
    <w:rsid w:val="00B811C1"/>
    <w:rsid w:val="00C046F6"/>
    <w:rsid w:val="00E309BE"/>
    <w:rsid w:val="00E62F3C"/>
    <w:rsid w:val="00E84C03"/>
    <w:rsid w:val="00F474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176818">
      <w:bodyDiv w:val="1"/>
      <w:marLeft w:val="0"/>
      <w:marRight w:val="0"/>
      <w:marTop w:val="0"/>
      <w:marBottom w:val="0"/>
      <w:divBdr>
        <w:top w:val="none" w:sz="0" w:space="0" w:color="auto"/>
        <w:left w:val="none" w:sz="0" w:space="0" w:color="auto"/>
        <w:bottom w:val="none" w:sz="0" w:space="0" w:color="auto"/>
        <w:right w:val="none" w:sz="0" w:space="0" w:color="auto"/>
      </w:divBdr>
    </w:div>
    <w:div w:id="16249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257</Words>
  <Characters>1419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18</cp:revision>
  <dcterms:created xsi:type="dcterms:W3CDTF">2021-01-28T14:12:00Z</dcterms:created>
  <dcterms:modified xsi:type="dcterms:W3CDTF">2024-01-26T09:07:00Z</dcterms:modified>
</cp:coreProperties>
</file>