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285DC644" w:rsidR="0078289F" w:rsidRPr="00805CD3" w:rsidRDefault="0078289F"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EFESO - Anualidad 202</w:t>
      </w:r>
      <w:r w:rsidR="00C72A02">
        <w:rPr>
          <w:rFonts w:ascii="Calibri" w:eastAsia="Calibri" w:hAnsi="Calibri" w:cs="Arial"/>
          <w:b/>
          <w:sz w:val="24"/>
          <w:szCs w:val="24"/>
        </w:rPr>
        <w:t>4</w:t>
      </w:r>
    </w:p>
    <w:p w14:paraId="679FB08D" w14:textId="5B4252F6"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202</w:t>
      </w:r>
      <w:r w:rsidR="00C72A02">
        <w:rPr>
          <w:rFonts w:ascii="Calibri" w:eastAsia="Calibri" w:hAnsi="Calibri" w:cs="Arial"/>
          <w:b/>
          <w:sz w:val="24"/>
          <w:szCs w:val="24"/>
        </w:rPr>
        <w:t>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3964"/>
        <w:gridCol w:w="4678"/>
      </w:tblGrid>
      <w:tr w:rsidR="00C046F6" w:rsidRPr="00B73F59" w14:paraId="16760634" w14:textId="77777777" w:rsidTr="00010B4C">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58CC9F23"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273A4">
              <w:rPr>
                <w:rFonts w:ascii="Tahoma" w:eastAsia="SimSun" w:hAnsi="Tahoma" w:cs="Tahoma"/>
                <w:b/>
                <w:caps/>
                <w:color w:val="FFFFFF"/>
                <w:sz w:val="18"/>
                <w:szCs w:val="18"/>
                <w:lang w:eastAsia="zh-CN"/>
              </w:rPr>
              <w:t>3</w:t>
            </w:r>
          </w:p>
        </w:tc>
      </w:tr>
      <w:tr w:rsidR="00C046F6" w:rsidRPr="00B73F59" w14:paraId="128C3AB0" w14:textId="77777777" w:rsidTr="00C72A02">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67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C72A02">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1DE6EEDC" w:rsidR="00C72A02" w:rsidRDefault="00C72A02" w:rsidP="00C72A02">
            <w:pPr>
              <w:jc w:val="center"/>
              <w:rPr>
                <w:rFonts w:ascii="Calibri" w:eastAsia="Calibri" w:hAnsi="Calibri" w:cs="Times New Roman"/>
                <w:sz w:val="20"/>
              </w:rPr>
            </w:pPr>
            <w:r>
              <w:rPr>
                <w:rFonts w:ascii="Calibri" w:eastAsia="Calibri" w:hAnsi="Calibri" w:cs="Times New Roman"/>
                <w:sz w:val="20"/>
              </w:rPr>
              <w:t>45+</w:t>
            </w:r>
          </w:p>
        </w:tc>
        <w:tc>
          <w:tcPr>
            <w:tcW w:w="4678"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258E040E" w14:textId="77777777" w:rsidTr="00C72A02">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678"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22A4C9AC"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66</w:t>
            </w:r>
            <w:r>
              <w:rPr>
                <w:rFonts w:ascii="Calibri" w:eastAsia="SimSun" w:hAnsi="Calibri" w:cs="Times New Roman"/>
                <w:sz w:val="20"/>
                <w:szCs w:val="20"/>
              </w:rPr>
              <w:t>.</w:t>
            </w:r>
            <w:r w:rsidR="009273A4">
              <w:rPr>
                <w:rFonts w:ascii="Calibri" w:eastAsia="SimSun" w:hAnsi="Calibri" w:cs="Times New Roman"/>
                <w:sz w:val="20"/>
                <w:szCs w:val="20"/>
              </w:rPr>
              <w:t>151,20</w:t>
            </w:r>
            <w:r>
              <w:rPr>
                <w:rFonts w:ascii="Calibri" w:eastAsia="SimSun" w:hAnsi="Calibri" w:cs="Times New Roman"/>
                <w:sz w:val="20"/>
                <w:szCs w:val="20"/>
              </w:rPr>
              <w:t xml:space="preserve"> €)</w:t>
            </w:r>
          </w:p>
        </w:tc>
      </w:tr>
      <w:tr w:rsidR="00C046F6" w:rsidRPr="00B73F59" w14:paraId="4149096B"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7B0FA42B" w14:textId="77777777" w:rsidTr="00C72A02">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3CA0289" w14:textId="6EE8811A" w:rsidR="009273A4" w:rsidRDefault="009273A4" w:rsidP="009273A4">
            <w:pPr>
              <w:jc w:val="center"/>
              <w:rPr>
                <w:rFonts w:ascii="Calibri" w:eastAsia="Calibri" w:hAnsi="Calibri" w:cs="Times New Roman"/>
                <w:sz w:val="20"/>
              </w:rPr>
            </w:pPr>
            <w:r>
              <w:rPr>
                <w:rFonts w:ascii="Calibri" w:eastAsia="Calibri" w:hAnsi="Calibri" w:cs="Times New Roman"/>
                <w:sz w:val="20"/>
              </w:rPr>
              <w:t>Somos FP Dual</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1AEE4B4F"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5000" w:type="pct"/>
        <w:tblCellMar>
          <w:left w:w="70" w:type="dxa"/>
          <w:right w:w="70" w:type="dxa"/>
        </w:tblCellMar>
        <w:tblLook w:val="04A0" w:firstRow="1" w:lastRow="0" w:firstColumn="1" w:lastColumn="0" w:noHBand="0" w:noVBand="1"/>
      </w:tblPr>
      <w:tblGrid>
        <w:gridCol w:w="1554"/>
        <w:gridCol w:w="2295"/>
        <w:gridCol w:w="2032"/>
        <w:gridCol w:w="1060"/>
        <w:gridCol w:w="1407"/>
        <w:gridCol w:w="146"/>
      </w:tblGrid>
      <w:tr w:rsidR="00010B4C" w:rsidRPr="00F474C4" w14:paraId="2BF058C1" w14:textId="77777777" w:rsidTr="00010B4C">
        <w:trPr>
          <w:gridAfter w:val="1"/>
          <w:wAfter w:w="86" w:type="pct"/>
          <w:trHeight w:val="450"/>
        </w:trPr>
        <w:tc>
          <w:tcPr>
            <w:tcW w:w="915"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noWrap/>
            <w:vAlign w:val="center"/>
            <w:hideMark/>
          </w:tcPr>
          <w:p w14:paraId="712C7C47"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Tipo de Feria</w:t>
            </w:r>
          </w:p>
        </w:tc>
        <w:tc>
          <w:tcPr>
            <w:tcW w:w="135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52A8ADE5"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por Tipo de Feria</w:t>
            </w:r>
          </w:p>
        </w:tc>
        <w:tc>
          <w:tcPr>
            <w:tcW w:w="1196"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2C241F02" w14:textId="60CE9105"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proofErr w:type="spellStart"/>
            <w:r w:rsidRPr="00F474C4">
              <w:rPr>
                <w:rFonts w:ascii="Calibri" w:eastAsia="Times New Roman" w:hAnsi="Calibri" w:cs="Calibri"/>
                <w:b/>
                <w:bCs/>
                <w:color w:val="FFFFFF"/>
                <w:sz w:val="18"/>
                <w:szCs w:val="18"/>
                <w:lang w:eastAsia="es-ES"/>
              </w:rPr>
              <w:t>Nº</w:t>
            </w:r>
            <w:proofErr w:type="spellEnd"/>
            <w:r w:rsidRPr="00F474C4">
              <w:rPr>
                <w:rFonts w:ascii="Calibri" w:eastAsia="Times New Roman" w:hAnsi="Calibri" w:cs="Calibri"/>
                <w:b/>
                <w:bCs/>
                <w:color w:val="FFFFFF"/>
                <w:sz w:val="18"/>
                <w:szCs w:val="18"/>
                <w:lang w:eastAsia="es-ES"/>
              </w:rPr>
              <w:t xml:space="preserve"> </w:t>
            </w:r>
            <w:r>
              <w:rPr>
                <w:rFonts w:ascii="Calibri" w:eastAsia="Times New Roman" w:hAnsi="Calibri" w:cs="Calibri"/>
                <w:b/>
                <w:bCs/>
                <w:color w:val="FFFFFF"/>
                <w:sz w:val="18"/>
                <w:szCs w:val="18"/>
                <w:lang w:eastAsia="es-ES"/>
              </w:rPr>
              <w:t>Empresas Asesoradas</w:t>
            </w:r>
          </w:p>
        </w:tc>
        <w:tc>
          <w:tcPr>
            <w:tcW w:w="624"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00C64A06"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proofErr w:type="spellStart"/>
            <w:r w:rsidRPr="00F474C4">
              <w:rPr>
                <w:rFonts w:ascii="Calibri" w:eastAsia="Times New Roman" w:hAnsi="Calibri" w:cs="Calibri"/>
                <w:b/>
                <w:bCs/>
                <w:color w:val="FFFFFF"/>
                <w:sz w:val="18"/>
                <w:szCs w:val="18"/>
                <w:lang w:eastAsia="es-ES"/>
              </w:rPr>
              <w:t>Nº</w:t>
            </w:r>
            <w:proofErr w:type="spellEnd"/>
            <w:r w:rsidRPr="00F474C4">
              <w:rPr>
                <w:rFonts w:ascii="Calibri" w:eastAsia="Times New Roman" w:hAnsi="Calibri" w:cs="Calibri"/>
                <w:b/>
                <w:bCs/>
                <w:color w:val="FFFFFF"/>
                <w:sz w:val="18"/>
                <w:szCs w:val="18"/>
                <w:lang w:eastAsia="es-ES"/>
              </w:rPr>
              <w:t xml:space="preserve"> de Ferias según tipo (máximo 6)</w:t>
            </w:r>
          </w:p>
        </w:tc>
        <w:tc>
          <w:tcPr>
            <w:tcW w:w="828" w:type="pct"/>
            <w:vMerge w:val="restart"/>
            <w:tcBorders>
              <w:top w:val="single" w:sz="4" w:space="0" w:color="auto"/>
              <w:left w:val="single" w:sz="4" w:space="0" w:color="auto"/>
              <w:right w:val="single" w:sz="4" w:space="0" w:color="auto"/>
            </w:tcBorders>
            <w:shd w:val="clear" w:color="auto" w:fill="2E74B5" w:themeFill="accent1" w:themeFillShade="BF"/>
          </w:tcPr>
          <w:p w14:paraId="521287CB"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Solicitado</w:t>
            </w:r>
          </w:p>
        </w:tc>
      </w:tr>
      <w:tr w:rsidR="00010B4C" w:rsidRPr="00F474C4" w14:paraId="73988BF5" w14:textId="77777777" w:rsidTr="00010B4C">
        <w:trPr>
          <w:trHeight w:val="288"/>
        </w:trPr>
        <w:tc>
          <w:tcPr>
            <w:tcW w:w="915"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E89B988" w14:textId="77777777" w:rsidR="00010B4C" w:rsidRPr="00F474C4" w:rsidRDefault="00010B4C" w:rsidP="003F6F76">
            <w:pPr>
              <w:spacing w:after="0" w:line="240" w:lineRule="auto"/>
              <w:rPr>
                <w:rFonts w:ascii="Calibri" w:eastAsia="Times New Roman" w:hAnsi="Calibri" w:cs="Calibri"/>
                <w:b/>
                <w:bCs/>
                <w:color w:val="FFFFFF"/>
                <w:sz w:val="18"/>
                <w:szCs w:val="18"/>
                <w:lang w:eastAsia="es-ES"/>
              </w:rPr>
            </w:pPr>
          </w:p>
        </w:tc>
        <w:tc>
          <w:tcPr>
            <w:tcW w:w="135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449F72F1" w14:textId="77777777" w:rsidR="00010B4C" w:rsidRPr="00F474C4" w:rsidRDefault="00010B4C" w:rsidP="003F6F76">
            <w:pPr>
              <w:spacing w:after="0" w:line="240" w:lineRule="auto"/>
              <w:rPr>
                <w:rFonts w:ascii="Calibri" w:eastAsia="Times New Roman" w:hAnsi="Calibri" w:cs="Calibri"/>
                <w:b/>
                <w:bCs/>
                <w:color w:val="FFFFFF"/>
                <w:sz w:val="18"/>
                <w:szCs w:val="18"/>
                <w:lang w:eastAsia="es-ES"/>
              </w:rPr>
            </w:pPr>
          </w:p>
        </w:tc>
        <w:tc>
          <w:tcPr>
            <w:tcW w:w="1196"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4096DE7" w14:textId="77777777" w:rsidR="00010B4C" w:rsidRPr="00F474C4" w:rsidRDefault="00010B4C" w:rsidP="003F6F76">
            <w:pPr>
              <w:spacing w:after="0" w:line="240" w:lineRule="auto"/>
              <w:rPr>
                <w:rFonts w:ascii="Calibri" w:eastAsia="Times New Roman" w:hAnsi="Calibri" w:cs="Calibri"/>
                <w:b/>
                <w:bCs/>
                <w:color w:val="FFFFFF"/>
                <w:sz w:val="18"/>
                <w:szCs w:val="18"/>
                <w:lang w:eastAsia="es-ES"/>
              </w:rPr>
            </w:pPr>
          </w:p>
        </w:tc>
        <w:tc>
          <w:tcPr>
            <w:tcW w:w="624"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68CA1566" w14:textId="77777777" w:rsidR="00010B4C" w:rsidRPr="00F474C4" w:rsidRDefault="00010B4C" w:rsidP="003F6F76">
            <w:pPr>
              <w:spacing w:after="0" w:line="240" w:lineRule="auto"/>
              <w:rPr>
                <w:rFonts w:ascii="Calibri" w:eastAsia="Times New Roman" w:hAnsi="Calibri" w:cs="Calibri"/>
                <w:b/>
                <w:bCs/>
                <w:color w:val="FFFFFF"/>
                <w:sz w:val="18"/>
                <w:szCs w:val="18"/>
                <w:lang w:eastAsia="es-ES"/>
              </w:rPr>
            </w:pPr>
          </w:p>
        </w:tc>
        <w:tc>
          <w:tcPr>
            <w:tcW w:w="828" w:type="pct"/>
            <w:vMerge/>
            <w:tcBorders>
              <w:left w:val="single" w:sz="4" w:space="0" w:color="auto"/>
              <w:bottom w:val="single" w:sz="4" w:space="0" w:color="auto"/>
              <w:right w:val="single" w:sz="4" w:space="0" w:color="auto"/>
            </w:tcBorders>
            <w:shd w:val="clear" w:color="auto" w:fill="2E74B5" w:themeFill="accent1" w:themeFillShade="BF"/>
          </w:tcPr>
          <w:p w14:paraId="2BA3EC22"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p>
        </w:tc>
        <w:tc>
          <w:tcPr>
            <w:tcW w:w="86" w:type="pct"/>
            <w:tcBorders>
              <w:top w:val="nil"/>
              <w:left w:val="single" w:sz="4" w:space="0" w:color="auto"/>
              <w:bottom w:val="nil"/>
              <w:right w:val="nil"/>
            </w:tcBorders>
            <w:shd w:val="clear" w:color="auto" w:fill="auto"/>
            <w:noWrap/>
            <w:vAlign w:val="bottom"/>
            <w:hideMark/>
          </w:tcPr>
          <w:p w14:paraId="4AA6946A" w14:textId="77777777" w:rsidR="00010B4C" w:rsidRPr="00F474C4" w:rsidRDefault="00010B4C" w:rsidP="003F6F76">
            <w:pPr>
              <w:spacing w:after="0" w:line="240" w:lineRule="auto"/>
              <w:jc w:val="center"/>
              <w:rPr>
                <w:rFonts w:ascii="Calibri" w:eastAsia="Times New Roman" w:hAnsi="Calibri" w:cs="Calibri"/>
                <w:b/>
                <w:bCs/>
                <w:color w:val="FFFFFF"/>
                <w:sz w:val="18"/>
                <w:szCs w:val="18"/>
                <w:lang w:eastAsia="es-ES"/>
              </w:rPr>
            </w:pPr>
          </w:p>
        </w:tc>
      </w:tr>
      <w:tr w:rsidR="00010B4C" w:rsidRPr="00F474C4" w14:paraId="0D7221B3" w14:textId="77777777" w:rsidTr="003F6F76">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3E3E33F5" w14:textId="776AB7F3"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xml:space="preserve">Feria </w:t>
            </w:r>
            <w:r>
              <w:rPr>
                <w:rFonts w:ascii="Calibri" w:eastAsia="Times New Roman" w:hAnsi="Calibri" w:cs="Calibri"/>
                <w:color w:val="000000"/>
                <w:sz w:val="18"/>
                <w:szCs w:val="18"/>
                <w:lang w:eastAsia="es-ES"/>
              </w:rPr>
              <w:t>FP Dual</w:t>
            </w:r>
            <w:r w:rsidRPr="00F474C4">
              <w:rPr>
                <w:rFonts w:ascii="Calibri" w:eastAsia="Times New Roman" w:hAnsi="Calibri" w:cs="Calibri"/>
                <w:color w:val="000000"/>
                <w:sz w:val="18"/>
                <w:szCs w:val="18"/>
                <w:lang w:eastAsia="es-ES"/>
              </w:rPr>
              <w:t xml:space="preserve"> – Tipo A</w:t>
            </w:r>
          </w:p>
        </w:tc>
        <w:tc>
          <w:tcPr>
            <w:tcW w:w="1351" w:type="pct"/>
            <w:tcBorders>
              <w:top w:val="nil"/>
              <w:left w:val="nil"/>
              <w:bottom w:val="single" w:sz="4" w:space="0" w:color="auto"/>
              <w:right w:val="single" w:sz="4" w:space="0" w:color="auto"/>
            </w:tcBorders>
            <w:shd w:val="clear" w:color="auto" w:fill="auto"/>
            <w:noWrap/>
            <w:vAlign w:val="center"/>
            <w:hideMark/>
          </w:tcPr>
          <w:p w14:paraId="735C24E1"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60.000,00 €</w:t>
            </w:r>
          </w:p>
        </w:tc>
        <w:tc>
          <w:tcPr>
            <w:tcW w:w="1196" w:type="pct"/>
            <w:tcBorders>
              <w:top w:val="nil"/>
              <w:left w:val="nil"/>
              <w:bottom w:val="single" w:sz="4" w:space="0" w:color="auto"/>
              <w:right w:val="single" w:sz="4" w:space="0" w:color="auto"/>
            </w:tcBorders>
            <w:shd w:val="clear" w:color="auto" w:fill="auto"/>
            <w:noWrap/>
            <w:vAlign w:val="center"/>
            <w:hideMark/>
          </w:tcPr>
          <w:p w14:paraId="30FFB4A4" w14:textId="7FC0325B"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w:t>
            </w:r>
          </w:p>
        </w:tc>
        <w:tc>
          <w:tcPr>
            <w:tcW w:w="624" w:type="pct"/>
            <w:tcBorders>
              <w:top w:val="nil"/>
              <w:left w:val="nil"/>
              <w:bottom w:val="single" w:sz="4" w:space="0" w:color="auto"/>
              <w:right w:val="single" w:sz="4" w:space="0" w:color="auto"/>
            </w:tcBorders>
            <w:shd w:val="clear" w:color="auto" w:fill="auto"/>
            <w:noWrap/>
            <w:vAlign w:val="bottom"/>
            <w:hideMark/>
          </w:tcPr>
          <w:p w14:paraId="5CC1B671"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0E80F61B"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046E1040"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p>
        </w:tc>
      </w:tr>
      <w:tr w:rsidR="00010B4C" w:rsidRPr="00F474C4" w14:paraId="237F4541" w14:textId="77777777" w:rsidTr="003F6F76">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6E837736" w14:textId="0E17F06B"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xml:space="preserve">Feria </w:t>
            </w:r>
            <w:r>
              <w:rPr>
                <w:rFonts w:ascii="Calibri" w:eastAsia="Times New Roman" w:hAnsi="Calibri" w:cs="Calibri"/>
                <w:color w:val="000000"/>
                <w:sz w:val="18"/>
                <w:szCs w:val="18"/>
                <w:lang w:eastAsia="es-ES"/>
              </w:rPr>
              <w:t>FP Dual</w:t>
            </w:r>
            <w:r w:rsidRPr="00F474C4">
              <w:rPr>
                <w:rFonts w:ascii="Calibri" w:eastAsia="Times New Roman" w:hAnsi="Calibri" w:cs="Calibri"/>
                <w:color w:val="000000"/>
                <w:sz w:val="18"/>
                <w:szCs w:val="18"/>
                <w:lang w:eastAsia="es-ES"/>
              </w:rPr>
              <w:t xml:space="preserve"> – Tipo B</w:t>
            </w:r>
          </w:p>
        </w:tc>
        <w:tc>
          <w:tcPr>
            <w:tcW w:w="1351" w:type="pct"/>
            <w:tcBorders>
              <w:top w:val="nil"/>
              <w:left w:val="nil"/>
              <w:bottom w:val="single" w:sz="4" w:space="0" w:color="auto"/>
              <w:right w:val="single" w:sz="4" w:space="0" w:color="auto"/>
            </w:tcBorders>
            <w:shd w:val="clear" w:color="auto" w:fill="auto"/>
            <w:noWrap/>
            <w:vAlign w:val="center"/>
            <w:hideMark/>
          </w:tcPr>
          <w:p w14:paraId="448152BF"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40.000,00 €</w:t>
            </w:r>
          </w:p>
        </w:tc>
        <w:tc>
          <w:tcPr>
            <w:tcW w:w="1196" w:type="pct"/>
            <w:tcBorders>
              <w:top w:val="nil"/>
              <w:left w:val="nil"/>
              <w:bottom w:val="single" w:sz="4" w:space="0" w:color="auto"/>
              <w:right w:val="single" w:sz="4" w:space="0" w:color="auto"/>
            </w:tcBorders>
            <w:shd w:val="clear" w:color="auto" w:fill="auto"/>
            <w:noWrap/>
            <w:vAlign w:val="center"/>
            <w:hideMark/>
          </w:tcPr>
          <w:p w14:paraId="3050343E" w14:textId="5DEFA950"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w:t>
            </w:r>
            <w:r w:rsidRPr="00F474C4">
              <w:rPr>
                <w:rFonts w:ascii="Calibri" w:eastAsia="Times New Roman" w:hAnsi="Calibri" w:cs="Calibri"/>
                <w:color w:val="000000"/>
                <w:sz w:val="18"/>
                <w:szCs w:val="18"/>
                <w:lang w:eastAsia="es-ES"/>
              </w:rPr>
              <w:t>0</w:t>
            </w:r>
          </w:p>
        </w:tc>
        <w:tc>
          <w:tcPr>
            <w:tcW w:w="624" w:type="pct"/>
            <w:tcBorders>
              <w:top w:val="nil"/>
              <w:left w:val="nil"/>
              <w:bottom w:val="single" w:sz="4" w:space="0" w:color="auto"/>
              <w:right w:val="single" w:sz="4" w:space="0" w:color="auto"/>
            </w:tcBorders>
            <w:shd w:val="clear" w:color="auto" w:fill="auto"/>
            <w:noWrap/>
            <w:vAlign w:val="bottom"/>
            <w:hideMark/>
          </w:tcPr>
          <w:p w14:paraId="0FF0F39C"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29BE6D48"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0973332F"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p>
        </w:tc>
      </w:tr>
      <w:tr w:rsidR="00010B4C" w:rsidRPr="00F474C4" w14:paraId="3918B148" w14:textId="77777777" w:rsidTr="003F6F76">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64908469" w14:textId="3D5A09FC"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xml:space="preserve">Feria </w:t>
            </w:r>
            <w:r>
              <w:rPr>
                <w:rFonts w:ascii="Calibri" w:eastAsia="Times New Roman" w:hAnsi="Calibri" w:cs="Calibri"/>
                <w:color w:val="000000"/>
                <w:sz w:val="18"/>
                <w:szCs w:val="18"/>
                <w:lang w:eastAsia="es-ES"/>
              </w:rPr>
              <w:t>FP Dual</w:t>
            </w:r>
            <w:r w:rsidRPr="00F474C4">
              <w:rPr>
                <w:rFonts w:ascii="Calibri" w:eastAsia="Times New Roman" w:hAnsi="Calibri" w:cs="Calibri"/>
                <w:color w:val="000000"/>
                <w:sz w:val="18"/>
                <w:szCs w:val="18"/>
                <w:lang w:eastAsia="es-ES"/>
              </w:rPr>
              <w:t xml:space="preserve"> – Tipo C</w:t>
            </w:r>
          </w:p>
        </w:tc>
        <w:tc>
          <w:tcPr>
            <w:tcW w:w="1351" w:type="pct"/>
            <w:tcBorders>
              <w:top w:val="nil"/>
              <w:left w:val="nil"/>
              <w:bottom w:val="single" w:sz="4" w:space="0" w:color="auto"/>
              <w:right w:val="single" w:sz="4" w:space="0" w:color="auto"/>
            </w:tcBorders>
            <w:shd w:val="clear" w:color="auto" w:fill="auto"/>
            <w:noWrap/>
            <w:vAlign w:val="center"/>
            <w:hideMark/>
          </w:tcPr>
          <w:p w14:paraId="17349A05"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20.000,00 €</w:t>
            </w:r>
          </w:p>
        </w:tc>
        <w:tc>
          <w:tcPr>
            <w:tcW w:w="1196" w:type="pct"/>
            <w:tcBorders>
              <w:top w:val="nil"/>
              <w:left w:val="nil"/>
              <w:bottom w:val="single" w:sz="4" w:space="0" w:color="auto"/>
              <w:right w:val="single" w:sz="4" w:space="0" w:color="auto"/>
            </w:tcBorders>
            <w:shd w:val="clear" w:color="auto" w:fill="auto"/>
            <w:noWrap/>
            <w:vAlign w:val="center"/>
            <w:hideMark/>
          </w:tcPr>
          <w:p w14:paraId="58057E8B" w14:textId="6BDB53B9"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r w:rsidRPr="00F474C4">
              <w:rPr>
                <w:rFonts w:ascii="Calibri" w:eastAsia="Times New Roman" w:hAnsi="Calibri" w:cs="Calibri"/>
                <w:color w:val="000000"/>
                <w:sz w:val="18"/>
                <w:szCs w:val="18"/>
                <w:lang w:eastAsia="es-ES"/>
              </w:rPr>
              <w:t>0</w:t>
            </w:r>
          </w:p>
        </w:tc>
        <w:tc>
          <w:tcPr>
            <w:tcW w:w="624" w:type="pct"/>
            <w:tcBorders>
              <w:top w:val="nil"/>
              <w:left w:val="nil"/>
              <w:bottom w:val="single" w:sz="4" w:space="0" w:color="auto"/>
              <w:right w:val="single" w:sz="4" w:space="0" w:color="auto"/>
            </w:tcBorders>
            <w:shd w:val="clear" w:color="auto" w:fill="auto"/>
            <w:noWrap/>
            <w:vAlign w:val="bottom"/>
            <w:hideMark/>
          </w:tcPr>
          <w:p w14:paraId="65D47455" w14:textId="77777777" w:rsidR="00010B4C" w:rsidRPr="00F474C4" w:rsidRDefault="00010B4C" w:rsidP="003F6F76">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227FD8EB"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1DB16266" w14:textId="77777777" w:rsidR="00010B4C" w:rsidRPr="00F474C4" w:rsidRDefault="00010B4C" w:rsidP="003F6F76">
            <w:pPr>
              <w:spacing w:after="0" w:line="240" w:lineRule="auto"/>
              <w:rPr>
                <w:rFonts w:ascii="Times New Roman" w:eastAsia="Times New Roman" w:hAnsi="Times New Roman" w:cs="Times New Roman"/>
                <w:sz w:val="18"/>
                <w:szCs w:val="18"/>
                <w:lang w:eastAsia="es-ES"/>
              </w:rPr>
            </w:pPr>
          </w:p>
        </w:tc>
      </w:tr>
    </w:tbl>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39097BDA" w14:textId="5ED5CB1C" w:rsidR="00FF2CB2" w:rsidRPr="00FF2CB2" w:rsidRDefault="00573D31" w:rsidP="00FF2CB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w:t>
      </w:r>
      <w:r w:rsidR="00FF2CB2">
        <w:rPr>
          <w:rFonts w:ascii="Calibri" w:eastAsia="Calibri" w:hAnsi="Calibri" w:cs="Times New Roman"/>
        </w:rPr>
        <w:t>.</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4F37B5C"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C72A02">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811C1"/>
    <w:rsid w:val="00C046F6"/>
    <w:rsid w:val="00C72A02"/>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17</cp:revision>
  <cp:lastPrinted>2022-11-21T15:54:00Z</cp:lastPrinted>
  <dcterms:created xsi:type="dcterms:W3CDTF">2021-01-28T14:12:00Z</dcterms:created>
  <dcterms:modified xsi:type="dcterms:W3CDTF">2024-01-26T08:57:00Z</dcterms:modified>
</cp:coreProperties>
</file>