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1FD55A62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72516B">
        <w:rPr>
          <w:rFonts w:ascii="Calibri" w:eastAsia="Calibri" w:hAnsi="Calibri" w:cs="Arial"/>
          <w:b/>
          <w:sz w:val="24"/>
          <w:szCs w:val="24"/>
        </w:rPr>
        <w:t>3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387CF6">
      <w:pPr>
        <w:pStyle w:val="Prrafodelista"/>
        <w:numPr>
          <w:ilvl w:val="0"/>
          <w:numId w:val="1"/>
        </w:numPr>
        <w:spacing w:after="120" w:line="36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387CF6">
      <w:pPr>
        <w:pStyle w:val="Prrafodelista"/>
        <w:numPr>
          <w:ilvl w:val="0"/>
          <w:numId w:val="1"/>
        </w:numPr>
        <w:spacing w:after="120" w:line="36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387CF6">
      <w:pPr>
        <w:numPr>
          <w:ilvl w:val="0"/>
          <w:numId w:val="1"/>
        </w:numPr>
        <w:spacing w:after="120" w:line="36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52358FFA" w14:textId="0316B022" w:rsidR="007A0D10" w:rsidRPr="00387CF6" w:rsidRDefault="007A0D10" w:rsidP="00387CF6">
      <w:pPr>
        <w:numPr>
          <w:ilvl w:val="0"/>
          <w:numId w:val="1"/>
        </w:numPr>
        <w:spacing w:after="120" w:line="36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Operativo de referencia. </w:t>
      </w:r>
    </w:p>
    <w:p w14:paraId="19B32A14" w14:textId="77777777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F1ADFAC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72516B">
        <w:rPr>
          <w:rFonts w:ascii="Calibri" w:eastAsia="Calibri" w:hAnsi="Calibri" w:cs="Arial"/>
        </w:rPr>
        <w:t>2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387CF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387CF6"/>
    <w:rsid w:val="0045610D"/>
    <w:rsid w:val="006D59FF"/>
    <w:rsid w:val="0072516B"/>
    <w:rsid w:val="007A0D10"/>
    <w:rsid w:val="009A226D"/>
    <w:rsid w:val="009B06D0"/>
    <w:rsid w:val="00B073A8"/>
    <w:rsid w:val="00B4416D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9</cp:revision>
  <dcterms:created xsi:type="dcterms:W3CDTF">2021-01-28T14:13:00Z</dcterms:created>
  <dcterms:modified xsi:type="dcterms:W3CDTF">2022-12-13T12:52:00Z</dcterms:modified>
</cp:coreProperties>
</file>