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2DC9EC73" w:rsidR="00264D65" w:rsidRPr="003B3C39" w:rsidRDefault="00036B1C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Coaching Digital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3F40EB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036B1C">
        <w:rPr>
          <w:rFonts w:ascii="Calibri" w:eastAsia="Calibri" w:hAnsi="Calibri" w:cs="Arial"/>
        </w:rPr>
        <w:t>1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36B1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36B1C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JB. Bilbao Herrera</cp:lastModifiedBy>
  <cp:revision>7</cp:revision>
  <cp:lastPrinted>2016-10-28T11:19:00Z</cp:lastPrinted>
  <dcterms:created xsi:type="dcterms:W3CDTF">2019-11-15T13:05:00Z</dcterms:created>
  <dcterms:modified xsi:type="dcterms:W3CDTF">2021-06-15T10:54:00Z</dcterms:modified>
</cp:coreProperties>
</file>