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B93502"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 xml:space="preserve">Visita a la Feria </w:t>
            </w:r>
            <w:r w:rsidR="009E1689">
              <w:rPr>
                <w:rFonts w:eastAsia="Calibri"/>
                <w:b/>
                <w:color w:val="FFFFFF"/>
                <w:sz w:val="32"/>
                <w:szCs w:val="32"/>
              </w:rPr>
              <w:t>WORLD TRAVEL MARKET</w:t>
            </w:r>
            <w:r w:rsidR="00260916">
              <w:rPr>
                <w:rFonts w:eastAsia="Calibri"/>
                <w:b/>
                <w:color w:val="FFFFFF"/>
                <w:sz w:val="32"/>
                <w:szCs w:val="32"/>
              </w:rPr>
              <w:t xml:space="preserve"> 2019</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1085"/>
        <w:gridCol w:w="323"/>
        <w:gridCol w:w="457"/>
        <w:gridCol w:w="109"/>
        <w:gridCol w:w="481"/>
        <w:gridCol w:w="189"/>
        <w:gridCol w:w="181"/>
        <w:gridCol w:w="1378"/>
        <w:gridCol w:w="142"/>
        <w:gridCol w:w="318"/>
        <w:gridCol w:w="246"/>
        <w:gridCol w:w="2455"/>
      </w:tblGrid>
      <w:tr w:rsidR="00FA0683" w:rsidRPr="00C85D2C" w:rsidTr="0086245C">
        <w:trPr>
          <w:trHeight w:val="1980"/>
          <w:jc w:val="center"/>
        </w:trPr>
        <w:tc>
          <w:tcPr>
            <w:tcW w:w="9818" w:type="dxa"/>
            <w:gridSpan w:val="14"/>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FIRMAR Y CUMPLIMENTAR DEBIDAMENTE TODOS SUS APARTADOS</w:t>
            </w:r>
            <w:r w:rsidRPr="00260916">
              <w:rPr>
                <w:rFonts w:eastAsia="Calibri"/>
                <w:sz w:val="18"/>
                <w:szCs w:val="18"/>
              </w:rPr>
              <w:t xml:space="preserve"> </w:t>
            </w:r>
            <w:r w:rsidR="00260916" w:rsidRPr="00260916">
              <w:rPr>
                <w:rFonts w:eastAsia="Calibri"/>
                <w:sz w:val="18"/>
                <w:szCs w:val="18"/>
              </w:rPr>
              <w:t>(La persona firmante deberá tener la condición de representante legal de la entidad)</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r w:rsidR="00F87A88">
              <w:rPr>
                <w:rFonts w:eastAsia="Calibri"/>
                <w:b/>
                <w:sz w:val="18"/>
                <w:szCs w:val="18"/>
              </w:rPr>
              <w:t>y de ayudas</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Resto de documentación que se solicite en la convocatoria, en su caso</w:t>
            </w:r>
          </w:p>
          <w:p w:rsidR="00F87A88" w:rsidRPr="00F87A88" w:rsidRDefault="00F87A88" w:rsidP="00F87A88">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tc>
      </w:tr>
      <w:tr w:rsidR="00F87A88" w:rsidRPr="00C85D2C" w:rsidTr="00F87A88">
        <w:trPr>
          <w:trHeight w:val="1726"/>
          <w:jc w:val="center"/>
        </w:trPr>
        <w:tc>
          <w:tcPr>
            <w:tcW w:w="9818" w:type="dxa"/>
            <w:gridSpan w:val="14"/>
            <w:vAlign w:val="center"/>
          </w:tcPr>
          <w:p w:rsidR="00F87A88" w:rsidRPr="00F87A88" w:rsidRDefault="00F87A88" w:rsidP="00F87A88">
            <w:pPr>
              <w:ind w:left="351" w:right="395"/>
              <w:rPr>
                <w:b/>
                <w:sz w:val="18"/>
                <w:szCs w:val="18"/>
              </w:rPr>
            </w:pPr>
            <w:r w:rsidRPr="00F87A88">
              <w:rPr>
                <w:b/>
                <w:sz w:val="18"/>
                <w:szCs w:val="18"/>
              </w:rPr>
              <w:t xml:space="preserve">Autorizo a la Cámara de Comercio a realizar la consulta telemática de su situación con AEAT y Seguridad Social, a efectos de la Ley General de Subvenciones. </w:t>
            </w:r>
          </w:p>
          <w:p w:rsidR="00F87A88" w:rsidRPr="00F87A88" w:rsidRDefault="00F87A88" w:rsidP="00F87A88">
            <w:pPr>
              <w:ind w:left="351" w:right="395"/>
              <w:rPr>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BD5A6E">
              <w:rPr>
                <w:b/>
                <w:sz w:val="18"/>
                <w:szCs w:val="18"/>
              </w:rPr>
            </w:r>
            <w:r w:rsidR="00BD5A6E">
              <w:rPr>
                <w:b/>
                <w:sz w:val="18"/>
                <w:szCs w:val="18"/>
              </w:rPr>
              <w:fldChar w:fldCharType="separate"/>
            </w:r>
            <w:r w:rsidRPr="00F87A88">
              <w:rPr>
                <w:b/>
                <w:sz w:val="18"/>
                <w:szCs w:val="18"/>
              </w:rPr>
              <w:fldChar w:fldCharType="end"/>
            </w:r>
            <w:r w:rsidRPr="00F87A88">
              <w:rPr>
                <w:b/>
                <w:sz w:val="18"/>
                <w:szCs w:val="18"/>
              </w:rPr>
              <w:t xml:space="preserve"> Sí</w:t>
            </w:r>
          </w:p>
          <w:p w:rsidR="00F87A88" w:rsidRPr="00C85D2C" w:rsidRDefault="00F87A88" w:rsidP="00F87A88">
            <w:pPr>
              <w:ind w:left="351" w:right="395"/>
              <w:rPr>
                <w:rFonts w:eastAsia="Calibri"/>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BD5A6E">
              <w:rPr>
                <w:b/>
                <w:sz w:val="18"/>
                <w:szCs w:val="18"/>
              </w:rPr>
            </w:r>
            <w:r w:rsidR="00BD5A6E">
              <w:rPr>
                <w:b/>
                <w:sz w:val="18"/>
                <w:szCs w:val="18"/>
              </w:rPr>
              <w:fldChar w:fldCharType="separate"/>
            </w:r>
            <w:r w:rsidRPr="00F87A88">
              <w:rPr>
                <w:b/>
                <w:sz w:val="18"/>
                <w:szCs w:val="18"/>
              </w:rPr>
              <w:fldChar w:fldCharType="end"/>
            </w:r>
            <w:r w:rsidRPr="00F87A88">
              <w:rPr>
                <w:b/>
                <w:sz w:val="18"/>
                <w:szCs w:val="18"/>
              </w:rPr>
              <w:t xml:space="preserve"> No (</w:t>
            </w:r>
            <w:r w:rsidRPr="00F87A88">
              <w:rPr>
                <w:i/>
                <w:sz w:val="18"/>
                <w:szCs w:val="18"/>
              </w:rPr>
              <w:t>En caso de no autorizar, deberá presentarse la documentación original en soporte papel)</w:t>
            </w:r>
          </w:p>
        </w:tc>
      </w:tr>
      <w:tr w:rsidR="00FA0683" w:rsidRPr="00C85D2C" w:rsidTr="0086245C">
        <w:trPr>
          <w:jc w:val="center"/>
        </w:trPr>
        <w:tc>
          <w:tcPr>
            <w:tcW w:w="9818" w:type="dxa"/>
            <w:gridSpan w:val="14"/>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6"/>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w:t>
            </w:r>
            <w:r w:rsidR="00F87A88">
              <w:rPr>
                <w:rFonts w:eastAsia="Calibri"/>
                <w:sz w:val="18"/>
                <w:szCs w:val="18"/>
              </w:rPr>
              <w:t>9</w:t>
            </w:r>
          </w:p>
        </w:tc>
      </w:tr>
      <w:tr w:rsidR="00FA0683" w:rsidRPr="00C85D2C" w:rsidTr="0086245C">
        <w:trPr>
          <w:trHeight w:val="931"/>
          <w:jc w:val="center"/>
        </w:trPr>
        <w:tc>
          <w:tcPr>
            <w:tcW w:w="4428" w:type="dxa"/>
            <w:gridSpan w:val="6"/>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4"/>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lastRenderedPageBreak/>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5"/>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87A88" w:rsidRPr="00C85D2C" w:rsidTr="00F87A88">
        <w:trPr>
          <w:trHeight w:val="998"/>
          <w:jc w:val="center"/>
        </w:trPr>
        <w:tc>
          <w:tcPr>
            <w:tcW w:w="9818" w:type="dxa"/>
            <w:gridSpan w:val="14"/>
            <w:tcBorders>
              <w:bottom w:val="single" w:sz="4" w:space="0" w:color="000000"/>
            </w:tcBorders>
          </w:tcPr>
          <w:p w:rsidR="00F87A88" w:rsidRPr="00C85D2C"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 xml:space="preserve">Domicilio del beneficiario del Programa en caso de ser diferente del domicilio social (calle o plaza / </w:t>
            </w:r>
            <w:proofErr w:type="spellStart"/>
            <w:r>
              <w:rPr>
                <w:rFonts w:eastAsia="Calibri"/>
                <w:b/>
                <w:sz w:val="18"/>
                <w:szCs w:val="18"/>
              </w:rPr>
              <w:t>nº</w:t>
            </w:r>
            <w:proofErr w:type="spellEnd"/>
            <w:r>
              <w:rPr>
                <w:rFonts w:eastAsia="Calibri"/>
                <w:b/>
                <w:sz w:val="18"/>
                <w:szCs w:val="18"/>
              </w:rPr>
              <w:t>/ /municipio / CP)</w:t>
            </w:r>
          </w:p>
        </w:tc>
      </w:tr>
      <w:tr w:rsidR="00F87A88" w:rsidRPr="00C85D2C" w:rsidTr="00F87A88">
        <w:trPr>
          <w:trHeight w:val="998"/>
          <w:jc w:val="center"/>
        </w:trPr>
        <w:tc>
          <w:tcPr>
            <w:tcW w:w="9818" w:type="dxa"/>
            <w:gridSpan w:val="14"/>
            <w:tcBorders>
              <w:bottom w:val="single" w:sz="4" w:space="0" w:color="000000"/>
            </w:tcBorders>
          </w:tcPr>
          <w:p w:rsid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Nombre comercial:</w:t>
            </w:r>
          </w:p>
        </w:tc>
      </w:tr>
      <w:tr w:rsidR="00FA0683" w:rsidRPr="00C85D2C" w:rsidTr="0086245C">
        <w:trPr>
          <w:trHeight w:val="500"/>
          <w:jc w:val="center"/>
        </w:trPr>
        <w:tc>
          <w:tcPr>
            <w:tcW w:w="9818" w:type="dxa"/>
            <w:gridSpan w:val="14"/>
            <w:shd w:val="clear" w:color="auto" w:fill="D9D9D9"/>
            <w:vAlign w:val="center"/>
          </w:tcPr>
          <w:p w:rsidR="00FA0683" w:rsidRPr="00C85D2C" w:rsidRDefault="00D844AE" w:rsidP="00F87A88">
            <w:pPr>
              <w:widowControl w:val="0"/>
              <w:pBdr>
                <w:top w:val="nil"/>
                <w:left w:val="nil"/>
                <w:bottom w:val="nil"/>
                <w:right w:val="nil"/>
                <w:between w:val="nil"/>
              </w:pBdr>
              <w:shd w:val="clear" w:color="auto" w:fill="D9D9D9" w:themeFill="background1" w:themeFillShade="D9"/>
              <w:spacing w:line="276" w:lineRule="auto"/>
              <w:rPr>
                <w:rFonts w:eastAsia="Calibri"/>
                <w:sz w:val="18"/>
                <w:szCs w:val="18"/>
              </w:rPr>
            </w:pPr>
            <w:r w:rsidRPr="00C85D2C">
              <w:rPr>
                <w:rFonts w:eastAsia="Calibri"/>
                <w:b/>
                <w:i/>
                <w:sz w:val="18"/>
                <w:szCs w:val="18"/>
              </w:rPr>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87A88" w:rsidRPr="00C85D2C" w:rsidTr="00F87A88">
        <w:trPr>
          <w:trHeight w:val="860"/>
          <w:jc w:val="center"/>
        </w:trPr>
        <w:tc>
          <w:tcPr>
            <w:tcW w:w="353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87A88" w:rsidRPr="00C85D2C" w:rsidRDefault="00F87A88" w:rsidP="00F87A88">
            <w:pPr>
              <w:widowControl w:val="0"/>
              <w:pBdr>
                <w:top w:val="nil"/>
                <w:left w:val="nil"/>
                <w:bottom w:val="nil"/>
                <w:right w:val="nil"/>
                <w:between w:val="nil"/>
              </w:pBdr>
              <w:spacing w:line="276" w:lineRule="auto"/>
              <w:rPr>
                <w:rFonts w:eastAsia="Calibri"/>
                <w:sz w:val="18"/>
                <w:szCs w:val="18"/>
              </w:rPr>
            </w:pPr>
          </w:p>
        </w:tc>
        <w:tc>
          <w:tcPr>
            <w:tcW w:w="1559" w:type="dxa"/>
            <w:gridSpan w:val="5"/>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701"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01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F87A88">
        <w:trPr>
          <w:trHeight w:val="612"/>
          <w:jc w:val="center"/>
        </w:trPr>
        <w:tc>
          <w:tcPr>
            <w:tcW w:w="9818" w:type="dxa"/>
            <w:gridSpan w:val="14"/>
            <w:tcBorders>
              <w:top w:val="single" w:sz="4" w:space="0" w:color="000000"/>
            </w:tcBorders>
            <w:shd w:val="clear" w:color="auto" w:fill="D9D9D9" w:themeFill="background1" w:themeFillShade="D9"/>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87A88" w:rsidRPr="00C85D2C" w:rsidTr="00F87A88">
        <w:trPr>
          <w:trHeight w:val="280"/>
          <w:jc w:val="center"/>
        </w:trPr>
        <w:tc>
          <w:tcPr>
            <w:tcW w:w="9818" w:type="dxa"/>
            <w:gridSpan w:val="14"/>
          </w:tcPr>
          <w:p w:rsidR="00F87A88" w:rsidRP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sidRPr="00F87A88">
              <w:rPr>
                <w:rFonts w:eastAsia="Calibri"/>
                <w:b/>
                <w:sz w:val="18"/>
                <w:szCs w:val="18"/>
              </w:rPr>
              <w:t>Sector de actividad</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Comercio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Turismo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Industria</w:t>
            </w:r>
          </w:p>
          <w:p w:rsidR="00F87A88" w:rsidRPr="00F87A88"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Servicios</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 xml:space="preserve">Otros (especificar): </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Dimensión Económica (ver anexo 1):</w:t>
            </w:r>
          </w:p>
        </w:tc>
      </w:tr>
      <w:tr w:rsidR="00FA0683" w:rsidRPr="00C85D2C" w:rsidTr="00F87A88">
        <w:trPr>
          <w:trHeight w:val="658"/>
          <w:jc w:val="center"/>
        </w:trPr>
        <w:tc>
          <w:tcPr>
            <w:tcW w:w="9818" w:type="dxa"/>
            <w:gridSpan w:val="14"/>
            <w:tcBorders>
              <w:top w:val="single" w:sz="4" w:space="0" w:color="000000"/>
            </w:tcBorders>
            <w:shd w:val="clear" w:color="auto" w:fill="F2F2F2"/>
            <w:vAlign w:val="center"/>
          </w:tcPr>
          <w:p w:rsidR="00FA0683" w:rsidRPr="00B87D75" w:rsidRDefault="00D844AE" w:rsidP="0086245C">
            <w:pPr>
              <w:widowControl w:val="0"/>
              <w:spacing w:line="276" w:lineRule="auto"/>
              <w:rPr>
                <w:rFonts w:eastAsia="Calibri"/>
                <w:b/>
                <w:sz w:val="18"/>
                <w:szCs w:val="18"/>
              </w:rPr>
            </w:pPr>
            <w:r w:rsidRPr="00B87D75">
              <w:rPr>
                <w:rFonts w:eastAsia="Calibri"/>
                <w:b/>
                <w:sz w:val="18"/>
                <w:szCs w:val="18"/>
              </w:rPr>
              <w:t>Información para evaluar los indicadores de resultado</w:t>
            </w:r>
            <w:r w:rsidR="00F87A88" w:rsidRPr="00B87D75">
              <w:rPr>
                <w:rFonts w:eastAsia="Calibri"/>
                <w:b/>
                <w:sz w:val="18"/>
                <w:szCs w:val="18"/>
              </w:rPr>
              <w:t xml:space="preserve"> (DATOS DEL EJERCICIO ANTERIOR AL DE PARTICIPACIÓN</w:t>
            </w:r>
            <w:r w:rsidRPr="00B87D75">
              <w:rPr>
                <w:rFonts w:eastAsia="Calibri"/>
                <w:b/>
                <w:sz w:val="18"/>
                <w:szCs w:val="18"/>
              </w:rPr>
              <w:t>:</w:t>
            </w:r>
          </w:p>
        </w:tc>
      </w:tr>
      <w:tr w:rsidR="00FA0683" w:rsidRPr="00C85D2C" w:rsidTr="00F87A88">
        <w:trPr>
          <w:trHeight w:val="1986"/>
          <w:jc w:val="center"/>
        </w:trPr>
        <w:tc>
          <w:tcPr>
            <w:tcW w:w="9818" w:type="dxa"/>
            <w:gridSpan w:val="14"/>
            <w:tcBorders>
              <w:top w:val="single" w:sz="4" w:space="0" w:color="000000"/>
              <w:left w:val="single" w:sz="4" w:space="0" w:color="000000"/>
              <w:bottom w:val="single" w:sz="4" w:space="0" w:color="000000"/>
              <w:right w:val="single" w:sz="4" w:space="0" w:color="000000"/>
            </w:tcBorders>
            <w:vAlign w:val="center"/>
          </w:tcPr>
          <w:p w:rsidR="00FA0683" w:rsidRPr="00B87D75" w:rsidRDefault="00D844AE" w:rsidP="0086245C">
            <w:pPr>
              <w:spacing w:before="60" w:after="60" w:line="276" w:lineRule="auto"/>
              <w:ind w:left="141"/>
              <w:rPr>
                <w:rFonts w:eastAsia="Calibri"/>
                <w:sz w:val="18"/>
                <w:szCs w:val="18"/>
              </w:rPr>
            </w:pPr>
            <w:proofErr w:type="spellStart"/>
            <w:r w:rsidRPr="00B87D75">
              <w:rPr>
                <w:rFonts w:eastAsia="Calibri"/>
                <w:b/>
                <w:sz w:val="18"/>
                <w:szCs w:val="18"/>
              </w:rPr>
              <w:t>Nº</w:t>
            </w:r>
            <w:proofErr w:type="spellEnd"/>
            <w:r w:rsidRPr="00B87D75">
              <w:rPr>
                <w:rFonts w:eastAsia="Calibri"/>
                <w:b/>
                <w:sz w:val="18"/>
                <w:szCs w:val="18"/>
              </w:rPr>
              <w:t xml:space="preserve"> de trabajadores en la plantilla de la empresa:</w:t>
            </w:r>
            <w:r w:rsidRPr="00B87D75">
              <w:rPr>
                <w:rFonts w:eastAsia="Calibri"/>
                <w:sz w:val="18"/>
                <w:szCs w:val="18"/>
              </w:rPr>
              <w:t>     </w:t>
            </w:r>
          </w:p>
          <w:p w:rsidR="00F87A88" w:rsidRPr="00B87D75" w:rsidRDefault="00F87A88" w:rsidP="0086245C">
            <w:pPr>
              <w:spacing w:before="60" w:after="60" w:line="276" w:lineRule="auto"/>
              <w:ind w:left="141"/>
              <w:rPr>
                <w:rFonts w:eastAsia="Calibri"/>
                <w:sz w:val="18"/>
                <w:szCs w:val="18"/>
              </w:rPr>
            </w:pPr>
            <w:proofErr w:type="spellStart"/>
            <w:r w:rsidRPr="00B87D75">
              <w:rPr>
                <w:rFonts w:eastAsia="Calibri"/>
                <w:b/>
                <w:sz w:val="18"/>
                <w:szCs w:val="18"/>
              </w:rPr>
              <w:t>Nº</w:t>
            </w:r>
            <w:proofErr w:type="spellEnd"/>
            <w:r w:rsidRPr="00B87D75">
              <w:rPr>
                <w:rFonts w:eastAsia="Calibri"/>
                <w:b/>
                <w:sz w:val="18"/>
                <w:szCs w:val="18"/>
              </w:rPr>
              <w:t xml:space="preserve"> de mujeres en la plantilla de la empresa:</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Porcentaje de trabajadores vinculados directamente a exportación:</w:t>
            </w:r>
            <w:r w:rsidRPr="00B87D75">
              <w:rPr>
                <w:rFonts w:eastAsia="Calibri"/>
                <w:sz w:val="18"/>
                <w:szCs w:val="18"/>
              </w:rPr>
              <w:t xml:space="preserve">      </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Cifra de negocios (euros)</w:t>
            </w:r>
            <w:r w:rsidR="00F87A88" w:rsidRPr="00B87D75">
              <w:rPr>
                <w:rFonts w:eastAsia="Calibri"/>
                <w:b/>
                <w:sz w:val="18"/>
                <w:szCs w:val="18"/>
              </w:rPr>
              <w:t>:</w:t>
            </w:r>
            <w:r w:rsidRPr="00B87D75">
              <w:rPr>
                <w:rFonts w:eastAsia="Calibri"/>
                <w:b/>
                <w:sz w:val="18"/>
                <w:szCs w:val="18"/>
              </w:rPr>
              <w:t xml:space="preserve"> </w:t>
            </w:r>
            <w:r w:rsidRPr="00B87D75">
              <w:rPr>
                <w:rFonts w:eastAsia="Calibri"/>
                <w:sz w:val="18"/>
                <w:szCs w:val="18"/>
              </w:rPr>
              <w:t>     </w:t>
            </w:r>
          </w:p>
          <w:p w:rsidR="00FA0683" w:rsidRPr="00B87D75" w:rsidRDefault="0086245C" w:rsidP="0086245C">
            <w:pPr>
              <w:spacing w:before="60" w:after="60" w:line="276" w:lineRule="auto"/>
              <w:ind w:left="141"/>
              <w:rPr>
                <w:rFonts w:eastAsia="Calibri"/>
                <w:sz w:val="18"/>
                <w:szCs w:val="18"/>
              </w:rPr>
            </w:pPr>
            <w:r w:rsidRPr="00B87D75">
              <w:rPr>
                <w:rFonts w:eastAsia="Calibri"/>
                <w:b/>
                <w:sz w:val="18"/>
                <w:szCs w:val="18"/>
              </w:rPr>
              <w:t>Porcentaje de cifra de negocio procedente de exportación</w:t>
            </w:r>
            <w:r w:rsidR="00F87A88" w:rsidRPr="00B87D75">
              <w:rPr>
                <w:rFonts w:eastAsia="Calibri"/>
                <w:b/>
                <w:sz w:val="18"/>
                <w:szCs w:val="18"/>
              </w:rPr>
              <w:t>:</w:t>
            </w:r>
            <w:r w:rsidR="00D844AE" w:rsidRPr="00B87D75">
              <w:rPr>
                <w:rFonts w:eastAsia="Calibri"/>
                <w:sz w:val="18"/>
                <w:szCs w:val="18"/>
              </w:rPr>
              <w:t>     </w:t>
            </w:r>
          </w:p>
          <w:p w:rsidR="00FA0683" w:rsidRPr="00B87D75" w:rsidRDefault="0086245C" w:rsidP="0086245C">
            <w:pPr>
              <w:spacing w:line="276" w:lineRule="auto"/>
              <w:ind w:left="141"/>
              <w:rPr>
                <w:rFonts w:eastAsia="Calibri"/>
                <w:sz w:val="18"/>
                <w:szCs w:val="18"/>
              </w:rPr>
            </w:pPr>
            <w:r w:rsidRPr="00B87D75">
              <w:rPr>
                <w:rFonts w:eastAsia="Calibri"/>
                <w:b/>
                <w:sz w:val="18"/>
                <w:szCs w:val="18"/>
              </w:rPr>
              <w:t>Porcentaje de cifra de negocio que dedica a exportación</w:t>
            </w:r>
            <w:r w:rsidR="00F87A88" w:rsidRPr="00B87D75">
              <w:rPr>
                <w:rFonts w:eastAsia="Calibri"/>
                <w:b/>
                <w:sz w:val="18"/>
                <w:szCs w:val="18"/>
              </w:rPr>
              <w:t>:</w:t>
            </w:r>
          </w:p>
        </w:tc>
      </w:tr>
      <w:tr w:rsidR="00FA0683" w:rsidRPr="00C85D2C" w:rsidTr="0086245C">
        <w:trPr>
          <w:trHeight w:val="1277"/>
          <w:jc w:val="center"/>
        </w:trPr>
        <w:tc>
          <w:tcPr>
            <w:tcW w:w="9818" w:type="dxa"/>
            <w:gridSpan w:val="14"/>
            <w:tcBorders>
              <w:top w:val="single" w:sz="4" w:space="0" w:color="000000"/>
            </w:tcBorders>
            <w:vAlign w:val="center"/>
          </w:tcPr>
          <w:p w:rsidR="00FA0683" w:rsidRPr="00B87D75" w:rsidRDefault="00D844AE" w:rsidP="0086245C">
            <w:pPr>
              <w:spacing w:before="120" w:after="120" w:line="276" w:lineRule="auto"/>
              <w:ind w:left="16"/>
              <w:rPr>
                <w:rFonts w:eastAsia="Calibri"/>
                <w:sz w:val="18"/>
                <w:szCs w:val="18"/>
              </w:rPr>
            </w:pPr>
            <w:r w:rsidRPr="00B87D75">
              <w:rPr>
                <w:rFonts w:eastAsia="Calibri"/>
                <w:b/>
                <w:sz w:val="18"/>
                <w:szCs w:val="18"/>
              </w:rPr>
              <w:t xml:space="preserve">La empresa autoriza a la Cámara de Comercio y a la Cámara de Comercio de España para que verifiquen la autenticidad de la información suministrada. </w:t>
            </w:r>
          </w:p>
          <w:p w:rsidR="00FA0683" w:rsidRPr="00B87D75" w:rsidRDefault="00D844AE" w:rsidP="0086245C">
            <w:pPr>
              <w:spacing w:before="120" w:after="120" w:line="276" w:lineRule="auto"/>
              <w:ind w:left="16"/>
              <w:rPr>
                <w:rFonts w:eastAsia="Calibri"/>
                <w:sz w:val="18"/>
                <w:szCs w:val="18"/>
              </w:rPr>
            </w:pPr>
            <w:r w:rsidRPr="00B87D75">
              <w:rPr>
                <w:rFonts w:ascii="Segoe UI Symbol" w:eastAsia="Calibri" w:hAnsi="Segoe UI Symbol" w:cs="Segoe UI Symbol"/>
                <w:b/>
                <w:sz w:val="18"/>
                <w:szCs w:val="18"/>
              </w:rPr>
              <w:t>☐</w:t>
            </w:r>
            <w:r w:rsidRPr="00B87D75">
              <w:rPr>
                <w:rFonts w:eastAsia="Calibri"/>
                <w:b/>
                <w:sz w:val="18"/>
                <w:szCs w:val="18"/>
              </w:rPr>
              <w:t xml:space="preserve"> Sí</w:t>
            </w:r>
          </w:p>
        </w:tc>
      </w:tr>
      <w:tr w:rsidR="00F87A88" w:rsidRPr="00C85D2C" w:rsidTr="00B87D75">
        <w:trPr>
          <w:trHeight w:val="1277"/>
          <w:jc w:val="center"/>
        </w:trPr>
        <w:tc>
          <w:tcPr>
            <w:tcW w:w="9818" w:type="dxa"/>
            <w:gridSpan w:val="14"/>
            <w:tcBorders>
              <w:top w:val="single" w:sz="4" w:space="0" w:color="000000"/>
            </w:tcBorders>
            <w:vAlign w:val="center"/>
          </w:tcPr>
          <w:p w:rsidR="00F87A88" w:rsidRPr="00C85D2C" w:rsidRDefault="00B87D75" w:rsidP="00EE5F51">
            <w:pPr>
              <w:spacing w:before="120" w:after="120" w:line="276" w:lineRule="auto"/>
              <w:ind w:left="16"/>
              <w:rPr>
                <w:rFonts w:eastAsia="Calibri"/>
                <w:sz w:val="18"/>
                <w:szCs w:val="18"/>
              </w:rPr>
            </w:pPr>
            <w:r w:rsidRPr="00B87D75">
              <w:rPr>
                <w:rFonts w:eastAsia="Calibri"/>
                <w:b/>
                <w:sz w:val="18"/>
                <w:szCs w:val="18"/>
              </w:rPr>
              <w:lastRenderedPageBreak/>
              <w:t>¿Conoce y está dispuesto el solicitante a cumplir las condiciones del Programa que se recogen en la convocatoria de ayudas publicada y en sus anexos?</w:t>
            </w:r>
            <w:r w:rsidR="00F87A88" w:rsidRPr="00C85D2C">
              <w:rPr>
                <w:rFonts w:eastAsia="Calibri"/>
                <w:b/>
                <w:sz w:val="18"/>
                <w:szCs w:val="18"/>
              </w:rPr>
              <w:t xml:space="preserve"> </w:t>
            </w:r>
          </w:p>
          <w:p w:rsidR="00F87A88" w:rsidRPr="00C85D2C" w:rsidRDefault="00F87A88" w:rsidP="00EE5F51">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r>
              <w:rPr>
                <w:rFonts w:eastAsia="Calibri"/>
                <w:b/>
                <w:sz w:val="18"/>
                <w:szCs w:val="18"/>
              </w:rPr>
              <w:t>, estoy de acuerdo</w:t>
            </w:r>
          </w:p>
        </w:tc>
      </w:tr>
      <w:tr w:rsidR="00FA0683" w:rsidRPr="00C85D2C" w:rsidTr="00B87D75">
        <w:trPr>
          <w:trHeight w:val="483"/>
          <w:jc w:val="center"/>
        </w:trPr>
        <w:tc>
          <w:tcPr>
            <w:tcW w:w="9818" w:type="dxa"/>
            <w:gridSpan w:val="14"/>
            <w:tcBorders>
              <w:bottom w:val="single" w:sz="4" w:space="0" w:color="000000"/>
            </w:tcBorders>
            <w:vAlign w:val="center"/>
          </w:tcPr>
          <w:p w:rsidR="00FA0683" w:rsidRPr="00C85D2C" w:rsidRDefault="00B87D75" w:rsidP="0086245C">
            <w:pPr>
              <w:spacing w:before="120" w:line="276" w:lineRule="auto"/>
              <w:ind w:left="16"/>
              <w:rPr>
                <w:rFonts w:eastAsia="Calibri"/>
                <w:sz w:val="18"/>
                <w:szCs w:val="18"/>
              </w:rPr>
            </w:pPr>
            <w:r>
              <w:rPr>
                <w:rFonts w:eastAsia="Calibri"/>
                <w:b/>
                <w:sz w:val="18"/>
                <w:szCs w:val="18"/>
              </w:rPr>
              <w:t>PAGO DE LA AYUDA:</w:t>
            </w:r>
          </w:p>
        </w:tc>
      </w:tr>
      <w:tr w:rsidR="00B87D75" w:rsidRPr="00C85D2C" w:rsidTr="00B87D75">
        <w:trPr>
          <w:trHeight w:val="3254"/>
          <w:jc w:val="center"/>
        </w:trPr>
        <w:tc>
          <w:tcPr>
            <w:tcW w:w="9818" w:type="dxa"/>
            <w:gridSpan w:val="14"/>
            <w:tcBorders>
              <w:bottom w:val="single" w:sz="4" w:space="0" w:color="000000"/>
            </w:tcBorders>
            <w:vAlign w:val="center"/>
          </w:tcPr>
          <w:p w:rsidR="00B87D75" w:rsidRPr="00B87D75" w:rsidRDefault="00B87D75" w:rsidP="00B87D75">
            <w:pPr>
              <w:spacing w:before="120" w:line="240" w:lineRule="auto"/>
              <w:rPr>
                <w:sz w:val="18"/>
                <w:szCs w:val="18"/>
              </w:rPr>
            </w:pPr>
            <w:r w:rsidRPr="00B87D75">
              <w:rPr>
                <w:sz w:val="18"/>
                <w:szCs w:val="18"/>
              </w:rPr>
              <w:t xml:space="preserve">La empresa autoriza a la Cámara de Comercio de España para que verifique, de manera telemática, su situación con la AEAT y con la Seguridad Social, a efectos de la Ley de subvenciones </w:t>
            </w:r>
            <w:r w:rsidRPr="00B87D75">
              <w:rPr>
                <w:b/>
                <w:sz w:val="18"/>
                <w:szCs w:val="18"/>
              </w:rPr>
              <w:t>en el momento de la tramitación del pago</w:t>
            </w:r>
            <w:r w:rsidRPr="00B87D75">
              <w:rPr>
                <w:sz w:val="18"/>
                <w:szCs w:val="18"/>
              </w:rPr>
              <w:t>.</w:t>
            </w:r>
          </w:p>
          <w:p w:rsidR="00B87D75" w:rsidRPr="00B87D75" w:rsidRDefault="00B87D75" w:rsidP="00B87D75">
            <w:pPr>
              <w:spacing w:before="120" w:line="240" w:lineRule="auto"/>
              <w:rPr>
                <w:sz w:val="18"/>
                <w:szCs w:val="18"/>
              </w:rPr>
            </w:pPr>
            <w:r w:rsidRPr="00B87D75">
              <w:rPr>
                <w:sz w:val="18"/>
                <w:szCs w:val="18"/>
              </w:rPr>
              <w:t xml:space="preserve">En caso de no autorizar la consulta telemática, y de cara a la tramitación del pago, le será requerido de nuevo la actualización de la documentación original: </w:t>
            </w:r>
          </w:p>
          <w:p w:rsidR="00B87D75" w:rsidRPr="00B87D75" w:rsidRDefault="00B87D75" w:rsidP="00B87D75">
            <w:pPr>
              <w:widowControl w:val="0"/>
              <w:numPr>
                <w:ilvl w:val="0"/>
                <w:numId w:val="4"/>
              </w:numPr>
              <w:adjustRightInd w:val="0"/>
              <w:spacing w:before="120" w:line="240" w:lineRule="auto"/>
              <w:textAlignment w:val="baseline"/>
              <w:rPr>
                <w:sz w:val="18"/>
                <w:szCs w:val="18"/>
              </w:rPr>
            </w:pPr>
            <w:r w:rsidRPr="00B87D75">
              <w:rPr>
                <w:sz w:val="18"/>
                <w:szCs w:val="18"/>
              </w:rPr>
              <w:t>Certificado de la Agencia Estatal de la Administración Tributaria de estar al día en sus obligaciones (haciendo mención a la Ley de subvenciones)</w:t>
            </w:r>
          </w:p>
          <w:p w:rsidR="00B87D75" w:rsidRPr="00B87D75" w:rsidRDefault="00B87D75" w:rsidP="00B87D75">
            <w:pPr>
              <w:widowControl w:val="0"/>
              <w:numPr>
                <w:ilvl w:val="0"/>
                <w:numId w:val="4"/>
              </w:numPr>
              <w:adjustRightInd w:val="0"/>
              <w:spacing w:before="120" w:line="240" w:lineRule="auto"/>
              <w:textAlignment w:val="baseline"/>
              <w:rPr>
                <w:sz w:val="16"/>
                <w:szCs w:val="16"/>
              </w:rPr>
            </w:pPr>
            <w:r w:rsidRPr="00B87D75">
              <w:rPr>
                <w:sz w:val="18"/>
                <w:szCs w:val="18"/>
              </w:rPr>
              <w:t>Certificado de la Seguridad Social de estar al día en sus obligaciones (haciendo mención a la Ley de subvenciones)</w:t>
            </w:r>
          </w:p>
          <w:p w:rsidR="00B87D75" w:rsidRPr="00B87D75" w:rsidRDefault="00B87D75" w:rsidP="00B87D75">
            <w:pPr>
              <w:widowControl w:val="0"/>
              <w:adjustRightInd w:val="0"/>
              <w:spacing w:before="120" w:line="240" w:lineRule="auto"/>
              <w:ind w:left="360"/>
              <w:textAlignment w:val="baseline"/>
              <w:rPr>
                <w:sz w:val="16"/>
                <w:szCs w:val="16"/>
              </w:rPr>
            </w:pPr>
          </w:p>
          <w:p w:rsidR="00B87D75" w:rsidRPr="00B87D75" w:rsidRDefault="00B87D75" w:rsidP="00B87D75">
            <w:pPr>
              <w:spacing w:before="60" w:after="60" w:line="276" w:lineRule="auto"/>
              <w:rPr>
                <w:b/>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BD5A6E">
              <w:rPr>
                <w:b/>
                <w:sz w:val="18"/>
                <w:szCs w:val="18"/>
              </w:rPr>
            </w:r>
            <w:r w:rsidR="00BD5A6E">
              <w:rPr>
                <w:b/>
                <w:sz w:val="18"/>
                <w:szCs w:val="18"/>
              </w:rPr>
              <w:fldChar w:fldCharType="separate"/>
            </w:r>
            <w:r w:rsidRPr="00B87D75">
              <w:rPr>
                <w:b/>
                <w:sz w:val="18"/>
                <w:szCs w:val="18"/>
              </w:rPr>
              <w:fldChar w:fldCharType="end"/>
            </w:r>
            <w:r w:rsidRPr="00B87D75">
              <w:rPr>
                <w:b/>
                <w:sz w:val="18"/>
                <w:szCs w:val="18"/>
              </w:rPr>
              <w:t xml:space="preserve"> Sí</w:t>
            </w:r>
          </w:p>
          <w:p w:rsidR="00B87D75" w:rsidRPr="00B87D75" w:rsidRDefault="00B87D75" w:rsidP="00B87D75">
            <w:pPr>
              <w:rPr>
                <w:rFonts w:ascii="Calibri" w:hAnsi="Calibri"/>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BD5A6E">
              <w:rPr>
                <w:b/>
                <w:sz w:val="18"/>
                <w:szCs w:val="18"/>
              </w:rPr>
            </w:r>
            <w:r w:rsidR="00BD5A6E">
              <w:rPr>
                <w:b/>
                <w:sz w:val="18"/>
                <w:szCs w:val="18"/>
              </w:rPr>
              <w:fldChar w:fldCharType="separate"/>
            </w:r>
            <w:r w:rsidRPr="00B87D75">
              <w:rPr>
                <w:b/>
                <w:sz w:val="18"/>
                <w:szCs w:val="18"/>
              </w:rPr>
              <w:fldChar w:fldCharType="end"/>
            </w:r>
            <w:r w:rsidRPr="00B87D75">
              <w:rPr>
                <w:b/>
                <w:sz w:val="18"/>
                <w:szCs w:val="18"/>
              </w:rPr>
              <w:t xml:space="preserve"> No</w:t>
            </w:r>
          </w:p>
        </w:tc>
      </w:tr>
      <w:tr w:rsidR="00FA0683" w:rsidRPr="00C85D2C" w:rsidTr="003A61E8">
        <w:trPr>
          <w:trHeight w:val="180"/>
          <w:jc w:val="center"/>
        </w:trPr>
        <w:tc>
          <w:tcPr>
            <w:tcW w:w="9818" w:type="dxa"/>
            <w:gridSpan w:val="14"/>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4"/>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0" w:name="kix.bu8wu23lv5i6" w:colFirst="0" w:colLast="0"/>
            <w:bookmarkEnd w:id="0"/>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Default="00FA0683" w:rsidP="0086245C">
            <w:pPr>
              <w:spacing w:line="276" w:lineRule="auto"/>
              <w:rPr>
                <w:rFonts w:eastAsia="Calibri"/>
                <w:sz w:val="10"/>
                <w:szCs w:val="10"/>
              </w:rPr>
            </w:pPr>
          </w:p>
          <w:p w:rsidR="00B87D75" w:rsidRDefault="00B87D75" w:rsidP="0086245C">
            <w:pPr>
              <w:spacing w:line="276" w:lineRule="auto"/>
              <w:rPr>
                <w:rFonts w:eastAsia="Calibri"/>
                <w:sz w:val="10"/>
                <w:szCs w:val="10"/>
              </w:rPr>
            </w:pPr>
          </w:p>
          <w:p w:rsidR="00B87D75" w:rsidRPr="00C85D2C" w:rsidRDefault="00B87D75"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1" w:name="kix.gcetem9z6i9x" w:colFirst="0" w:colLast="0"/>
            <w:bookmarkEnd w:id="1"/>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w:t>
            </w:r>
            <w:r w:rsidR="00B87D75">
              <w:rPr>
                <w:rFonts w:eastAsia="Calibri"/>
                <w:sz w:val="18"/>
                <w:szCs w:val="18"/>
              </w:rPr>
              <w:t>9</w:t>
            </w:r>
          </w:p>
        </w:tc>
      </w:tr>
    </w:tbl>
    <w:p w:rsidR="00FA0683" w:rsidRDefault="00FA0683" w:rsidP="00B87D75">
      <w:pPr>
        <w:widowControl w:val="0"/>
        <w:pBdr>
          <w:top w:val="nil"/>
          <w:left w:val="nil"/>
          <w:bottom w:val="nil"/>
          <w:right w:val="nil"/>
          <w:between w:val="nil"/>
        </w:pBdr>
        <w:spacing w:before="40" w:after="40" w:line="276" w:lineRule="auto"/>
        <w:ind w:left="-426"/>
        <w:rPr>
          <w:rFonts w:eastAsia="Calibri"/>
          <w:sz w:val="24"/>
          <w:szCs w:val="24"/>
        </w:rPr>
      </w:pPr>
    </w:p>
    <w:p w:rsidR="00B87D75" w:rsidRPr="00D76B21" w:rsidRDefault="00B87D75" w:rsidP="00B87D75">
      <w:pPr>
        <w:tabs>
          <w:tab w:val="left" w:pos="1155"/>
        </w:tabs>
        <w:suppressAutoHyphens/>
        <w:spacing w:line="276" w:lineRule="auto"/>
        <w:ind w:left="-426" w:right="-284"/>
        <w:rPr>
          <w:lang w:eastAsia="zh-CN"/>
        </w:rPr>
      </w:pPr>
      <w:r>
        <w:rPr>
          <w:b/>
          <w:sz w:val="16"/>
          <w:szCs w:val="16"/>
          <w:lang w:eastAsia="zh-CN"/>
        </w:rPr>
        <w:t xml:space="preserve">Nota: </w:t>
      </w:r>
      <w:r w:rsidRPr="00D76B21">
        <w:rPr>
          <w:sz w:val="16"/>
          <w:szCs w:val="16"/>
          <w:lang w:eastAsia="zh-CN"/>
        </w:rPr>
        <w:t xml:space="preserve">Los datos personales proporcionados con la finalidad de participar en el Programa Plan Internacional de Promoción (PIP), dentro del “Programa Operativo </w:t>
      </w:r>
      <w:proofErr w:type="spellStart"/>
      <w:r w:rsidRPr="00D76B21">
        <w:rPr>
          <w:sz w:val="16"/>
          <w:szCs w:val="16"/>
          <w:lang w:eastAsia="zh-CN"/>
        </w:rPr>
        <w:t>Plurirregional</w:t>
      </w:r>
      <w:proofErr w:type="spellEnd"/>
      <w:r w:rsidRPr="00D76B21">
        <w:rPr>
          <w:sz w:val="16"/>
          <w:szCs w:val="16"/>
          <w:lang w:eastAsia="zh-CN"/>
        </w:rPr>
        <w:t xml:space="preserve"> de España – FEDER 2014-2020” serán tratados por Cámara de España y Cámara de Comercio de </w:t>
      </w:r>
      <w:r>
        <w:rPr>
          <w:sz w:val="16"/>
          <w:szCs w:val="16"/>
          <w:lang w:eastAsia="zh-CN"/>
        </w:rPr>
        <w:t>Sevilla</w:t>
      </w:r>
      <w:r w:rsidRPr="00D76B21">
        <w:rPr>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B87D75" w:rsidRPr="00D76B21" w:rsidRDefault="00B87D75" w:rsidP="00B87D75">
      <w:pPr>
        <w:tabs>
          <w:tab w:val="left" w:pos="1155"/>
        </w:tabs>
        <w:suppressAutoHyphens/>
        <w:spacing w:before="120" w:line="276" w:lineRule="auto"/>
        <w:ind w:left="-426" w:right="-284"/>
        <w:rPr>
          <w:lang w:eastAsia="zh-CN"/>
        </w:rPr>
      </w:pPr>
      <w:r w:rsidRPr="00D76B21">
        <w:rPr>
          <w:sz w:val="16"/>
          <w:szCs w:val="16"/>
          <w:lang w:eastAsia="zh-CN"/>
        </w:rPr>
        <w:t xml:space="preserve">En cumplimiento de lo previsto en el artículo 115 del Reglamento (UE) 1303/2013 de la Comisión de 17 de diciembre de 2013, los datos personales de todos los beneficiarios que sean seleccionados, relativos a su identidad (denominación social, </w:t>
      </w:r>
      <w:r>
        <w:rPr>
          <w:sz w:val="16"/>
          <w:szCs w:val="16"/>
          <w:lang w:eastAsia="zh-CN"/>
        </w:rPr>
        <w:t>N</w:t>
      </w:r>
      <w:r w:rsidRPr="00D76B21">
        <w:rPr>
          <w:sz w:val="16"/>
          <w:szCs w:val="16"/>
          <w:lang w:eastAsia="zh-CN"/>
        </w:rPr>
        <w:t>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B87D75" w:rsidRPr="00D76B21" w:rsidRDefault="00B87D75" w:rsidP="00B87D75">
      <w:pPr>
        <w:tabs>
          <w:tab w:val="left" w:pos="1155"/>
        </w:tabs>
        <w:suppressAutoHyphens/>
        <w:spacing w:line="276" w:lineRule="auto"/>
        <w:ind w:left="-426" w:right="-284"/>
        <w:rPr>
          <w:sz w:val="16"/>
          <w:szCs w:val="16"/>
          <w:lang w:eastAsia="zh-CN"/>
        </w:rPr>
      </w:pPr>
    </w:p>
    <w:p w:rsidR="00B87D75" w:rsidRPr="00D76B21" w:rsidRDefault="00B87D75" w:rsidP="00B87D75">
      <w:pPr>
        <w:tabs>
          <w:tab w:val="left" w:pos="1155"/>
        </w:tabs>
        <w:suppressAutoHyphens/>
        <w:spacing w:line="276" w:lineRule="auto"/>
        <w:ind w:left="-426" w:right="-284"/>
        <w:rPr>
          <w:rFonts w:ascii="Calibri" w:hAnsi="Calibri"/>
          <w:bCs/>
          <w:sz w:val="18"/>
          <w:szCs w:val="18"/>
        </w:rPr>
      </w:pPr>
      <w:r w:rsidRPr="00D76B21">
        <w:rPr>
          <w:sz w:val="16"/>
          <w:szCs w:val="16"/>
          <w:lang w:eastAsia="zh-CN"/>
        </w:rPr>
        <w:t xml:space="preserve">Puede ejercer sus derechos de </w:t>
      </w:r>
      <w:r w:rsidRPr="00D76B21">
        <w:rPr>
          <w:color w:val="000000"/>
          <w:sz w:val="16"/>
          <w:szCs w:val="16"/>
          <w:lang w:eastAsia="zh-CN"/>
        </w:rPr>
        <w:t>acceso, rectificación, supresión, portabilidad, limitación u oposición,</w:t>
      </w:r>
      <w:r w:rsidRPr="00D76B21">
        <w:rPr>
          <w:sz w:val="16"/>
          <w:szCs w:val="16"/>
          <w:lang w:eastAsia="zh-CN"/>
        </w:rPr>
        <w:t xml:space="preserve"> escribiendo a </w:t>
      </w:r>
      <w:hyperlink r:id="rId7" w:history="1">
        <w:r w:rsidRPr="00A3371F">
          <w:rPr>
            <w:rStyle w:val="Hipervnculo"/>
            <w:rFonts w:eastAsia="Calibri"/>
            <w:bCs/>
            <w:kern w:val="1"/>
            <w:sz w:val="16"/>
            <w:szCs w:val="16"/>
            <w:lang w:eastAsia="zh-CN"/>
          </w:rPr>
          <w:t>dpo.corporacion@eusa.es</w:t>
        </w:r>
      </w:hyperlink>
      <w:r>
        <w:rPr>
          <w:rFonts w:eastAsia="Calibri"/>
          <w:bCs/>
          <w:color w:val="000000"/>
          <w:kern w:val="1"/>
          <w:sz w:val="16"/>
          <w:szCs w:val="16"/>
          <w:lang w:eastAsia="zh-CN"/>
        </w:rPr>
        <w:t xml:space="preserve">. </w:t>
      </w:r>
      <w:r w:rsidRPr="00D76B21">
        <w:rPr>
          <w:sz w:val="16"/>
          <w:szCs w:val="16"/>
          <w:lang w:eastAsia="zh-CN"/>
        </w:rPr>
        <w:t xml:space="preserve">Deberá incluir una copia de su documento de identidad o documento oficial análogo que le identifique. </w:t>
      </w:r>
      <w:r w:rsidRPr="00D76B21">
        <w:rPr>
          <w:rFonts w:eastAsia="ArialMT"/>
          <w:bCs/>
          <w:color w:val="000000"/>
          <w:kern w:val="1"/>
          <w:sz w:val="16"/>
          <w:szCs w:val="16"/>
          <w:lang w:eastAsia="zh-CN"/>
        </w:rPr>
        <w:t>Si lo considera oportuno, puede presentar una reclamación ante la Agencia Española de Protección de Datos.</w:t>
      </w:r>
    </w:p>
    <w:p w:rsidR="00B87D75" w:rsidRPr="00C85D2C" w:rsidRDefault="00B87D75" w:rsidP="00B87D75">
      <w:pPr>
        <w:widowControl w:val="0"/>
        <w:pBdr>
          <w:top w:val="nil"/>
          <w:left w:val="nil"/>
          <w:bottom w:val="nil"/>
          <w:right w:val="nil"/>
          <w:between w:val="nil"/>
        </w:pBdr>
        <w:spacing w:before="40" w:after="40" w:line="276" w:lineRule="auto"/>
        <w:ind w:left="-426"/>
        <w:rPr>
          <w:rFonts w:eastAsia="Calibri"/>
          <w:sz w:val="24"/>
          <w:szCs w:val="24"/>
        </w:rPr>
      </w:pPr>
    </w:p>
    <w:p w:rsidR="000249EF" w:rsidRDefault="000249EF">
      <w:pPr>
        <w:rPr>
          <w:rFonts w:eastAsia="Calibri"/>
          <w:sz w:val="24"/>
          <w:szCs w:val="24"/>
        </w:rPr>
      </w:pPr>
      <w:r>
        <w:rPr>
          <w:rFonts w:eastAsia="Calibri"/>
          <w:sz w:val="24"/>
          <w:szCs w:val="24"/>
        </w:rPr>
        <w:br w:type="page"/>
      </w:r>
    </w:p>
    <w:p w:rsidR="000249EF" w:rsidRDefault="000249EF" w:rsidP="000249EF">
      <w:pPr>
        <w:pStyle w:val="Estilo1"/>
        <w:rPr>
          <w:b/>
          <w:sz w:val="6"/>
          <w:szCs w:val="6"/>
        </w:rPr>
      </w:pPr>
    </w:p>
    <w:p w:rsidR="000249EF" w:rsidRDefault="000249EF" w:rsidP="000249EF">
      <w:pPr>
        <w:pStyle w:val="Estilo1"/>
        <w:rPr>
          <w:b/>
          <w:sz w:val="6"/>
          <w:szCs w:val="6"/>
        </w:rPr>
      </w:pPr>
    </w:p>
    <w:p w:rsidR="000249EF" w:rsidRDefault="000249EF" w:rsidP="000249EF">
      <w:pPr>
        <w:pStyle w:val="Estilo1"/>
        <w:rPr>
          <w:b/>
          <w:sz w:val="6"/>
          <w:szCs w:val="6"/>
        </w:rPr>
      </w:pPr>
    </w:p>
    <w:p w:rsidR="000249EF" w:rsidRDefault="000249EF" w:rsidP="000249EF">
      <w:pPr>
        <w:pStyle w:val="Estilo1"/>
        <w:rPr>
          <w:b/>
          <w:sz w:val="24"/>
          <w:szCs w:val="24"/>
          <w:lang w:val="es-ES"/>
        </w:rPr>
      </w:pPr>
      <w:r>
        <w:rPr>
          <w:b/>
          <w:sz w:val="24"/>
          <w:szCs w:val="24"/>
          <w:lang w:val="es-ES"/>
        </w:rPr>
        <w:t>Anexo 1: Listado epígrafes “Dimensión económica”</w:t>
      </w:r>
    </w:p>
    <w:p w:rsidR="000249EF" w:rsidRDefault="000249EF" w:rsidP="000249EF">
      <w:pPr>
        <w:pStyle w:val="Estilo1"/>
        <w:rPr>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4098"/>
      </w:tblGrid>
      <w:tr w:rsidR="000249EF" w:rsidTr="000249EF">
        <w:trPr>
          <w:trHeight w:val="7483"/>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0249EF" w:rsidRPr="000249EF" w:rsidRDefault="000249EF" w:rsidP="000249EF">
            <w:pPr>
              <w:pStyle w:val="Prrafodelista"/>
              <w:numPr>
                <w:ilvl w:val="1"/>
                <w:numId w:val="5"/>
              </w:numPr>
              <w:spacing w:before="60" w:after="60"/>
              <w:ind w:left="567" w:right="177"/>
              <w:rPr>
                <w:rFonts w:ascii="Calibri" w:eastAsia="Calibri" w:hAnsi="Calibri" w:cs="Calibri"/>
                <w:bCs/>
                <w:color w:val="000000"/>
                <w:sz w:val="18"/>
              </w:rPr>
            </w:pPr>
            <w:r w:rsidRPr="000249EF">
              <w:rPr>
                <w:rFonts w:ascii="Calibri" w:eastAsia="Calibri" w:hAnsi="Calibri" w:cs="Calibri"/>
                <w:color w:val="000000"/>
                <w:sz w:val="18"/>
              </w:rPr>
              <w:t>Agricultura y silvicultura</w:t>
            </w:r>
          </w:p>
          <w:p w:rsidR="000249EF" w:rsidRPr="000249EF" w:rsidRDefault="000249EF" w:rsidP="000249EF">
            <w:pPr>
              <w:pStyle w:val="Prrafodelista"/>
              <w:numPr>
                <w:ilvl w:val="1"/>
                <w:numId w:val="5"/>
              </w:numPr>
              <w:spacing w:before="60" w:after="60"/>
              <w:ind w:left="567" w:right="177"/>
              <w:rPr>
                <w:rFonts w:ascii="Calibri" w:eastAsia="Calibri" w:hAnsi="Calibri" w:cs="Calibri"/>
                <w:bCs/>
                <w:color w:val="000000"/>
                <w:sz w:val="18"/>
              </w:rPr>
            </w:pPr>
            <w:r w:rsidRPr="000249EF">
              <w:rPr>
                <w:rFonts w:ascii="Calibri" w:eastAsia="Calibri" w:hAnsi="Calibri" w:cs="Calibri"/>
                <w:color w:val="000000"/>
                <w:sz w:val="18"/>
              </w:rPr>
              <w:t>Pesca y acuicultura</w:t>
            </w:r>
          </w:p>
          <w:p w:rsidR="000249EF" w:rsidRPr="000249EF" w:rsidRDefault="000249EF" w:rsidP="000249EF">
            <w:pPr>
              <w:pStyle w:val="Prrafodelista"/>
              <w:numPr>
                <w:ilvl w:val="1"/>
                <w:numId w:val="5"/>
              </w:numPr>
              <w:spacing w:before="60" w:after="60"/>
              <w:ind w:left="567" w:right="177"/>
              <w:rPr>
                <w:rFonts w:ascii="Calibri" w:eastAsia="Calibri" w:hAnsi="Calibri" w:cs="Calibri"/>
                <w:bCs/>
                <w:color w:val="000000"/>
                <w:sz w:val="18"/>
              </w:rPr>
            </w:pPr>
            <w:r w:rsidRPr="000249EF">
              <w:rPr>
                <w:rFonts w:ascii="Calibri" w:eastAsia="Calibri" w:hAnsi="Calibri" w:cs="Calibri"/>
                <w:color w:val="000000"/>
                <w:sz w:val="18"/>
              </w:rPr>
              <w:t>Elaboración de productos alimenticios y bebidas</w:t>
            </w:r>
          </w:p>
          <w:p w:rsidR="000249EF" w:rsidRPr="000249EF" w:rsidRDefault="000249EF" w:rsidP="000249EF">
            <w:pPr>
              <w:pStyle w:val="Prrafodelista"/>
              <w:numPr>
                <w:ilvl w:val="1"/>
                <w:numId w:val="5"/>
              </w:numPr>
              <w:spacing w:before="60" w:after="60"/>
              <w:ind w:left="567" w:right="177"/>
              <w:rPr>
                <w:rFonts w:ascii="Calibri" w:eastAsia="Calibri" w:hAnsi="Calibri" w:cs="Calibri"/>
                <w:bCs/>
                <w:color w:val="000000"/>
                <w:sz w:val="18"/>
              </w:rPr>
            </w:pPr>
            <w:r w:rsidRPr="000249EF">
              <w:rPr>
                <w:rFonts w:ascii="Calibri" w:eastAsia="Calibri" w:hAnsi="Calibri" w:cs="Calibri"/>
                <w:color w:val="000000"/>
                <w:sz w:val="18"/>
              </w:rPr>
              <w:t>Industria textil y de la confección</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Fabricación de material de transporte</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Fabricación de productos informáticos, electrónicos y ópticos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Otras industrias manufactureras no especificadas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Construcción</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Industrias de extracción (incluida la extracción de productos energéticos)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Energía eléctrica, gas, vapor, agua caliente y aire acondicionado</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Suministro de agua, actividades de saneamiento, gestión de residuos y descontaminación</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Actividades de información y comunicaciones, incluidas las telecomunicaciones, los servicios de información…</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Comercio al por mayor y al por menor</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Turismo y hostelería</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Actividades financieras y de seguros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Actividades inmobiliarias y de alquiles; servicios prestados a las empresas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Administración pública</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Enseñanza</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Actividades sanitarias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Asistencia social, servicios prestados a la comunidad y servicios sociales y personales</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Actividades relacionadas con el medioambiente y el cambio climático</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Artes, espectáculos, industrias creativas y ocio</w:t>
            </w:r>
          </w:p>
          <w:p w:rsidR="000249EF" w:rsidRPr="000249EF" w:rsidRDefault="000249EF" w:rsidP="000249EF">
            <w:pPr>
              <w:pStyle w:val="Prrafodelista"/>
              <w:numPr>
                <w:ilvl w:val="1"/>
                <w:numId w:val="5"/>
              </w:numPr>
              <w:spacing w:before="100" w:after="100"/>
              <w:ind w:left="567" w:right="177"/>
              <w:rPr>
                <w:rFonts w:ascii="Calibri" w:eastAsia="Calibri" w:hAnsi="Calibri" w:cs="Calibri"/>
                <w:bCs/>
                <w:color w:val="000000"/>
                <w:sz w:val="18"/>
              </w:rPr>
            </w:pPr>
            <w:r w:rsidRPr="000249EF">
              <w:rPr>
                <w:rFonts w:ascii="Calibri" w:eastAsia="Calibri" w:hAnsi="Calibri" w:cs="Calibri"/>
                <w:color w:val="000000"/>
                <w:sz w:val="18"/>
              </w:rPr>
              <w:t>Otros servicios no especificados</w:t>
            </w:r>
          </w:p>
        </w:tc>
      </w:tr>
    </w:tbl>
    <w:p w:rsidR="00FA0683" w:rsidRPr="00C85D2C" w:rsidRDefault="00FA0683" w:rsidP="000249EF">
      <w:pPr>
        <w:widowControl w:val="0"/>
        <w:pBdr>
          <w:top w:val="nil"/>
          <w:left w:val="nil"/>
          <w:bottom w:val="nil"/>
          <w:right w:val="nil"/>
          <w:between w:val="nil"/>
        </w:pBdr>
        <w:spacing w:before="40" w:after="40" w:line="276" w:lineRule="auto"/>
        <w:ind w:left="567"/>
        <w:rPr>
          <w:rFonts w:eastAsia="Calibri"/>
          <w:sz w:val="24"/>
          <w:szCs w:val="24"/>
        </w:rPr>
      </w:pPr>
      <w:bookmarkStart w:id="2" w:name="_GoBack"/>
      <w:bookmarkEnd w:id="2"/>
    </w:p>
    <w:sectPr w:rsidR="00FA0683" w:rsidRPr="00C85D2C" w:rsidSect="00C85D2C">
      <w:headerReference w:type="default" r:id="rId8"/>
      <w:footerReference w:type="default" r:id="rId9"/>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A6E" w:rsidRDefault="00BD5A6E">
      <w:pPr>
        <w:spacing w:line="240" w:lineRule="auto"/>
      </w:pPr>
      <w:r>
        <w:separator/>
      </w:r>
    </w:p>
  </w:endnote>
  <w:endnote w:type="continuationSeparator" w:id="0">
    <w:p w:rsidR="00BD5A6E" w:rsidRDefault="00BD5A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A6E" w:rsidRDefault="00BD5A6E">
      <w:pPr>
        <w:spacing w:line="240" w:lineRule="auto"/>
      </w:pPr>
      <w:r>
        <w:separator/>
      </w:r>
    </w:p>
  </w:footnote>
  <w:footnote w:type="continuationSeparator" w:id="0">
    <w:p w:rsidR="00BD5A6E" w:rsidRDefault="00BD5A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14"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15"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5FFA4BDF"/>
    <w:multiLevelType w:val="hybridMultilevel"/>
    <w:tmpl w:val="D62610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7BD91727"/>
    <w:multiLevelType w:val="hybridMultilevel"/>
    <w:tmpl w:val="EFF410B2"/>
    <w:lvl w:ilvl="0" w:tplc="0C0A0003">
      <w:start w:val="1"/>
      <w:numFmt w:val="bullet"/>
      <w:lvlText w:val="o"/>
      <w:lvlJc w:val="left"/>
      <w:pPr>
        <w:ind w:left="720" w:hanging="360"/>
      </w:pPr>
      <w:rPr>
        <w:rFonts w:ascii="Courier New" w:hAnsi="Courier New" w:cs="Courier New" w:hint="default"/>
      </w:rPr>
    </w:lvl>
    <w:lvl w:ilvl="1" w:tplc="D5F6ECA6">
      <w:numFmt w:val="bullet"/>
      <w:lvlText w:val=""/>
      <w:lvlJc w:val="left"/>
      <w:pPr>
        <w:ind w:left="1440" w:hanging="360"/>
      </w:pPr>
      <w:rPr>
        <w:rFonts w:ascii="Wingdings" w:eastAsia="Calibri" w:hAnsi="Wingdings"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023F8F"/>
    <w:rsid w:val="000249EF"/>
    <w:rsid w:val="00260916"/>
    <w:rsid w:val="003A61E8"/>
    <w:rsid w:val="004476BC"/>
    <w:rsid w:val="005379DA"/>
    <w:rsid w:val="007F4B5B"/>
    <w:rsid w:val="0086245C"/>
    <w:rsid w:val="009E1689"/>
    <w:rsid w:val="00AB3A16"/>
    <w:rsid w:val="00AE0099"/>
    <w:rsid w:val="00B80132"/>
    <w:rsid w:val="00B87D75"/>
    <w:rsid w:val="00B93502"/>
    <w:rsid w:val="00BD5A6E"/>
    <w:rsid w:val="00C31F62"/>
    <w:rsid w:val="00C85D2C"/>
    <w:rsid w:val="00CB49FF"/>
    <w:rsid w:val="00D844AE"/>
    <w:rsid w:val="00E11459"/>
    <w:rsid w:val="00E758BB"/>
    <w:rsid w:val="00ED0F51"/>
    <w:rsid w:val="00F87A88"/>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09862"/>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 w:type="paragraph" w:styleId="Prrafodelista">
    <w:name w:val="List Paragraph"/>
    <w:basedOn w:val="Normal"/>
    <w:uiPriority w:val="34"/>
    <w:qFormat/>
    <w:rsid w:val="00F87A88"/>
    <w:pPr>
      <w:ind w:left="720"/>
      <w:contextualSpacing/>
    </w:pPr>
  </w:style>
  <w:style w:type="character" w:styleId="Hipervnculo">
    <w:name w:val="Hyperlink"/>
    <w:basedOn w:val="Fuentedeprrafopredeter"/>
    <w:uiPriority w:val="99"/>
    <w:unhideWhenUsed/>
    <w:rsid w:val="00B87D75"/>
    <w:rPr>
      <w:color w:val="0000FF" w:themeColor="hyperlink"/>
      <w:u w:val="single"/>
    </w:rPr>
  </w:style>
  <w:style w:type="character" w:styleId="Mencinsinresolver">
    <w:name w:val="Unresolved Mention"/>
    <w:basedOn w:val="Fuentedeprrafopredeter"/>
    <w:uiPriority w:val="99"/>
    <w:semiHidden/>
    <w:unhideWhenUsed/>
    <w:rsid w:val="00B87D75"/>
    <w:rPr>
      <w:color w:val="605E5C"/>
      <w:shd w:val="clear" w:color="auto" w:fill="E1DFDD"/>
    </w:rPr>
  </w:style>
  <w:style w:type="character" w:customStyle="1" w:styleId="Estilo1Car">
    <w:name w:val="Estilo1 Car"/>
    <w:link w:val="Estilo1"/>
    <w:locked/>
    <w:rsid w:val="000249EF"/>
    <w:rPr>
      <w:lang w:val="x-none" w:eastAsia="es-ES_tradnl"/>
    </w:rPr>
  </w:style>
  <w:style w:type="paragraph" w:customStyle="1" w:styleId="Estilo1">
    <w:name w:val="Estilo1"/>
    <w:basedOn w:val="Normal"/>
    <w:link w:val="Estilo1Car"/>
    <w:qFormat/>
    <w:rsid w:val="000249EF"/>
    <w:pPr>
      <w:spacing w:before="120" w:after="120" w:line="240" w:lineRule="auto"/>
    </w:pPr>
    <w:rPr>
      <w:lang w:val="x-none"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637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1161</Words>
  <Characters>6389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Chema Vega</cp:lastModifiedBy>
  <cp:revision>5</cp:revision>
  <dcterms:created xsi:type="dcterms:W3CDTF">2019-05-22T12:28:00Z</dcterms:created>
  <dcterms:modified xsi:type="dcterms:W3CDTF">2019-07-16T06:59:00Z</dcterms:modified>
</cp:coreProperties>
</file>