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spacing w:after="160" w:line="259" w:lineRule="auto"/>
        <w:jc w:val="left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09</w:t>
      </w:r>
    </w:p>
    <w:p w:rsidR="00000000" w:rsidDel="00000000" w:rsidP="00000000" w:rsidRDefault="00000000" w:rsidRPr="00000000" w14:paraId="00000005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III de la convocatoria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  <w:drawing>
          <wp:inline distB="0" distT="0" distL="0" distR="0">
            <wp:extent cx="2256429" cy="720000"/>
            <wp:effectExtent b="0" l="0" r="0" t="0"/>
            <wp:docPr descr="C:\Users\s_maldonado\AppData\Local\Microsoft\Windows\INetCache\Content.Outlook\JE4VL7L4\competitividad turística.jpg" id="5" name="image4.jpg"/>
            <a:graphic>
              <a:graphicData uri="http://schemas.openxmlformats.org/drawingml/2006/picture">
                <pic:pic>
                  <pic:nvPicPr>
                    <pic:cNvPr descr="C:\Users\s_maldonado\AppData\Local\Microsoft\Windows\INetCache\Content.Outlook\JE4VL7L4\competitividad turística.jpg"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56429" cy="72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  <w:rtl w:val="0"/>
        </w:rPr>
        <w:t xml:space="preserve">Programa de Competitividad Turística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  <w:rtl w:val="0"/>
        </w:rPr>
        <w:t xml:space="preserve">Declaración responsable del cumplimiento de las condiciones de participación y de ayuda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(V0119)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after="160" w:line="259" w:lineRule="auto"/>
        <w:jc w:val="left"/>
        <w:rPr>
          <w:rFonts w:ascii="Calibri" w:cs="Calibri" w:eastAsia="Calibri" w:hAnsi="Calibri"/>
          <w:sz w:val="22"/>
          <w:szCs w:val="22"/>
        </w:rPr>
        <w:sectPr>
          <w:headerReference r:id="rId9" w:type="default"/>
          <w:headerReference r:id="rId10" w:type="first"/>
          <w:headerReference r:id="rId11" w:type="even"/>
          <w:footerReference r:id="rId12" w:type="default"/>
          <w:footerReference r:id="rId13" w:type="first"/>
          <w:footerReference r:id="rId14" w:type="even"/>
          <w:pgSz w:h="16838" w:w="11906"/>
          <w:pgMar w:bottom="1417" w:top="1417" w:left="1701" w:right="1701" w:header="708" w:footer="708"/>
          <w:pgNumType w:start="1"/>
          <w:cols w:equalWidth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1E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1F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0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1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6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)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de Competitividad Turística.  </w:t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47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Competitividad NO han generado ingresos para dicha empresa.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/>
      <w:pgMar w:bottom="851" w:top="1418" w:left="1701" w:right="1701" w:header="709" w:footer="0"/>
      <w:cols w:equalWidth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67">
    <w:pPr>
      <w:rPr/>
    </w:pPr>
    <w:r w:rsidDel="00000000" w:rsidR="00000000" w:rsidRPr="00000000">
      <w:rPr>
        <w:rFonts w:ascii="Calibri" w:cs="Calibri" w:eastAsia="Calibri" w:hAnsi="Calibri"/>
        <w:rtl w:val="0"/>
      </w:rPr>
      <w:t xml:space="preserve">V0119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i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909637</wp:posOffset>
          </wp:positionH>
          <wp:positionV relativeFrom="paragraph">
            <wp:posOffset>-247649</wp:posOffset>
          </wp:positionV>
          <wp:extent cx="1487581" cy="714375"/>
          <wp:effectExtent b="0" l="0" r="0" t="0"/>
          <wp:wrapSquare wrapText="bothSides" distB="114300" distT="114300" distL="114300" distR="11430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87581" cy="7143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4486275</wp:posOffset>
          </wp:positionH>
          <wp:positionV relativeFrom="paragraph">
            <wp:posOffset>-97789</wp:posOffset>
          </wp:positionV>
          <wp:extent cx="1575435" cy="409575"/>
          <wp:effectExtent b="0" l="0" r="0" t="0"/>
          <wp:wrapSquare wrapText="bothSides" distB="0" distT="0" distL="114300" distR="114300"/>
          <wp:docPr descr="nuevo logo Camaras 2014" id="2" name="image5.jpg"/>
          <a:graphic>
            <a:graphicData uri="http://schemas.openxmlformats.org/drawingml/2006/picture">
              <pic:pic>
                <pic:nvPicPr>
                  <pic:cNvPr descr="nuevo logo Camaras 2014" id="0" name="image5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2637155</wp:posOffset>
          </wp:positionH>
          <wp:positionV relativeFrom="paragraph">
            <wp:posOffset>-134619</wp:posOffset>
          </wp:positionV>
          <wp:extent cx="1420495" cy="443230"/>
          <wp:effectExtent b="0" l="0" r="0" t="0"/>
          <wp:wrapNone/>
          <wp:docPr id="6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-89533</wp:posOffset>
          </wp:positionH>
          <wp:positionV relativeFrom="paragraph">
            <wp:posOffset>-226058</wp:posOffset>
          </wp:positionV>
          <wp:extent cx="752475" cy="633730"/>
          <wp:effectExtent b="0" l="0" r="0" t="0"/>
          <wp:wrapSquare wrapText="bothSides" distB="0" distT="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5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3.xml"/><Relationship Id="rId16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4.jp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5.jpg"/><Relationship Id="rId3" Type="http://schemas.openxmlformats.org/officeDocument/2006/relationships/image" Target="media/image6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