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5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2260600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75370" y="268653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Programa InnoCámaras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Declaración responsable del cumplimiento de las condiciones de participación y de ayuda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(V0119)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2260600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219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837247</wp:posOffset>
            </wp:positionH>
            <wp:positionV relativeFrom="paragraph">
              <wp:posOffset>752475</wp:posOffset>
            </wp:positionV>
            <wp:extent cx="3725545" cy="750570"/>
            <wp:effectExtent b="0" l="0" r="0" t="0"/>
            <wp:wrapSquare wrapText="bothSides" distB="0" distT="0" distL="114300" distR="114300"/>
            <wp:docPr descr="Logo InnoCámaras" id="3" name="image5.jpg"/>
            <a:graphic>
              <a:graphicData uri="http://schemas.openxmlformats.org/drawingml/2006/picture">
                <pic:pic>
                  <pic:nvPicPr>
                    <pic:cNvPr descr="Logo InnoCámaras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75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1"/>
        <w:pBdr>
          <w:bottom w:color="000000" w:space="1" w:sz="4" w:val="single"/>
        </w:pBd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bottom w:color="000000" w:space="1" w:sz="4" w:val="single"/>
        </w:pBd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QUE DECLARA y CERTIFICA:</w:t>
      </w:r>
    </w:p>
    <w:p w:rsidR="00000000" w:rsidDel="00000000" w:rsidP="00000000" w:rsidRDefault="00000000" w:rsidRPr="00000000" w14:paraId="00000005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  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Entidad de la que es representante legal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NIF de la entidad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DECLARACIONES RESPONSABLES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DEL CUMPLIMIENTO DE LAS CONDICIONES DE PARTICIPACIÓN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284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soy conocedor/a de las bases reguladoras de la convocatoria, que cumple con los requerimientos en las mismas señalados y acepto íntegramente su contenido.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284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soy un trabajador autónomo o que la empresa a la que represento es una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PYME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ttp://www.boe.es/doue/2014/187/L00001-00078.pdf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284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encuentra incursa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284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cumple la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 de mínimis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según lo dispuesto en el Reglamento (UE) Nº 1407/2013, de la Comisión Europea, relativo a la aplicación de los artículos 107 y 108 del Tratado UE (la ayuda total de mínimis concedida a una única empresa no será superior a 200.000 euros o 100.000 euros en el caso de las empresas que operen en el sector transporte por carretera, durante cualquier período de tres ejercicios fiscales, en concreto, declaro: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567" w:right="0" w:firstLine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haber recibido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ayudas de mínimis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los tres últimos años.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567" w:right="0" w:firstLine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Haber recibido las siguientes ayudas de mínimis en los tres últimos años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1131"/>
        <w:gridCol w:w="1848"/>
        <w:gridCol w:w="1449"/>
        <w:gridCol w:w="2241"/>
        <w:tblGridChange w:id="0">
          <w:tblGrid>
            <w:gridCol w:w="1978"/>
            <w:gridCol w:w="1131"/>
            <w:gridCol w:w="1848"/>
            <w:gridCol w:w="1449"/>
            <w:gridCol w:w="2241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ORGANISMO CONCEDENTE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ANUALIDAD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PRESUPUESTO FINANCIABLE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DE LA AYUDA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Descripción de la acción cofinanciada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 AYUDAS RECIBIDAS PARA LA OPERACIÓN DE REFERENCIA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las operaciones que sean financiadas en el marco del Programa InnoCámaras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line="240" w:lineRule="auto"/>
        <w:ind w:left="1416" w:hanging="69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☐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han recibido otras ayudas complementarias procedentes de los fondos comunitarios o nacionales públicos o privados</w:t>
      </w:r>
    </w:p>
    <w:p w:rsidR="00000000" w:rsidDel="00000000" w:rsidP="00000000" w:rsidRDefault="00000000" w:rsidRPr="00000000" w14:paraId="0000002B">
      <w:pPr>
        <w:widowControl w:val="1"/>
        <w:spacing w:line="240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line="240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☐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SÍ ha recibido las siguientes ayudas complementarias: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9"/>
        <w:gridCol w:w="1187"/>
        <w:gridCol w:w="1561"/>
        <w:gridCol w:w="1573"/>
        <w:gridCol w:w="1964"/>
        <w:tblGridChange w:id="0">
          <w:tblGrid>
            <w:gridCol w:w="2209"/>
            <w:gridCol w:w="1187"/>
            <w:gridCol w:w="1561"/>
            <w:gridCol w:w="1573"/>
            <w:gridCol w:w="1964"/>
          </w:tblGrid>
        </w:tblGridChange>
      </w:tblGrid>
      <w:tr>
        <w:trPr>
          <w:trHeight w:val="8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ORGANISMO CONCEDENTE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ANUALIDAD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PRESUPUESTO FINANCIABLE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DE LA AYUDA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Descripción de la acción cofinanciada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gastos que sean financiados por FEDER en el marco del Programa de InnoCámaras NO han generado ingresos para dicha empresa.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DECLARACIONES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la empresa está dada de alta en el Censo del IAE, epígrafe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f2f2f2" w:val="clear"/>
          <w:vertAlign w:val="baseline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los datos indicados en el formulario de identificación de empresa son veraces y responden a la realidad de la empresa.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que conste, a los efectos oportunos, firma la presente declaración en…………………….., a…. de…….. de 20….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representante legal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D/Dña………………………………….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207.00000000000003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851" w:top="1418" w:left="1701" w:right="1701" w:header="709" w:footer="129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EUAlberti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12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Fondo Europeo de Desarrollo Regional                            </w:t>
      <w:tab/>
      <w:t xml:space="preserve">        Una manera de hacer Europa</w:t>
    </w:r>
  </w:p>
  <w:p w:rsidR="00000000" w:rsidDel="00000000" w:rsidP="00000000" w:rsidRDefault="00000000" w:rsidRPr="00000000" w14:paraId="00000050">
    <w:pPr>
      <w:rPr>
        <w:rFonts w:ascii="Calibri" w:cs="Calibri" w:eastAsia="Calibri" w:hAnsi="Calibri"/>
        <w:b w:val="1"/>
        <w:i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V0119 </w:t>
      <w:tab/>
      <w:tab/>
      <w:tab/>
      <w:tab/>
      <w:tab/>
      <w:tab/>
      <w:tab/>
      <w:tab/>
      <w:tab/>
      <w:tab/>
      <w:tab/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de 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120" w:before="120" w:line="240" w:lineRule="auto"/>
      <w:rPr>
        <w:rFonts w:ascii="Calibri" w:cs="Calibri" w:eastAsia="Calibri" w:hAnsi="Calibri"/>
        <w:b w:val="1"/>
        <w:i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Fondo Europeo de Desarrollo Regional</w:t>
      <w:tab/>
    </w:r>
    <w:r w:rsidDel="00000000" w:rsidR="00000000" w:rsidRPr="00000000">
      <w:rPr>
        <w:rFonts w:ascii="Calibri" w:cs="Calibri" w:eastAsia="Calibri" w:hAnsi="Calibri"/>
        <w:b w:val="1"/>
        <w:i w:val="1"/>
        <w:sz w:val="22"/>
        <w:szCs w:val="22"/>
        <w:rtl w:val="0"/>
      </w:rPr>
      <w:tab/>
      <w:tab/>
      <w:tab/>
      <w:t xml:space="preserve">  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Una manera de hacer Europa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>
        <w:rFonts w:ascii="Calibri" w:cs="Calibri" w:eastAsia="Calibri" w:hAnsi="Calibri"/>
        <w:b w:val="1"/>
        <w:i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V0119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Las ayudas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la empresa.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EUAlbertina" w:cs="EUAlbertina" w:eastAsia="EUAlbertina" w:hAnsi="EUAlberti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1138238</wp:posOffset>
          </wp:positionH>
          <wp:positionV relativeFrom="paragraph">
            <wp:posOffset>-247649</wp:posOffset>
          </wp:positionV>
          <wp:extent cx="662622" cy="993934"/>
          <wp:effectExtent b="0" l="0" r="0" t="0"/>
          <wp:wrapSquare wrapText="bothSides" distB="114300" distT="11430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622" cy="9939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-257174</wp:posOffset>
          </wp:positionH>
          <wp:positionV relativeFrom="paragraph">
            <wp:posOffset>-142874</wp:posOffset>
          </wp:positionV>
          <wp:extent cx="891393" cy="752475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1393" cy="752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2466975</wp:posOffset>
          </wp:positionH>
          <wp:positionV relativeFrom="paragraph">
            <wp:posOffset>-61912</wp:posOffset>
          </wp:positionV>
          <wp:extent cx="1421765" cy="442595"/>
          <wp:effectExtent b="0" l="0" r="0" t="0"/>
          <wp:wrapNone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1765" cy="442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4410075</wp:posOffset>
          </wp:positionH>
          <wp:positionV relativeFrom="paragraph">
            <wp:posOffset>-71437</wp:posOffset>
          </wp:positionV>
          <wp:extent cx="1576800" cy="410400"/>
          <wp:effectExtent b="0" l="0" r="0" t="0"/>
          <wp:wrapNone/>
          <wp:docPr descr="nuevo logo Camaras 2014" id="5" name="image6.jpg"/>
          <a:graphic>
            <a:graphicData uri="http://schemas.openxmlformats.org/drawingml/2006/picture">
              <pic:pic>
                <pic:nvPicPr>
                  <pic:cNvPr descr="nuevo logo Camaras 2014" id="0" name="image6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800" cy="41040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8820.0" w:type="dxa"/>
      <w:jc w:val="left"/>
      <w:tblInd w:w="-72.0" w:type="dxa"/>
      <w:tblLayout w:type="fixed"/>
      <w:tblLook w:val="0000"/>
    </w:tblPr>
    <w:tblGrid>
      <w:gridCol w:w="3157"/>
      <w:gridCol w:w="2766"/>
      <w:gridCol w:w="2897"/>
      <w:tblGridChange w:id="0">
        <w:tblGrid>
          <w:gridCol w:w="3157"/>
          <w:gridCol w:w="2766"/>
          <w:gridCol w:w="2897"/>
        </w:tblGrid>
      </w:tblGridChange>
    </w:tblGrid>
    <w:tr>
      <w:trPr>
        <w:trHeight w:val="700" w:hRule="atLeast"/>
      </w:trPr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7560"/>
            </w:tabs>
            <w:spacing w:after="0" w:before="0" w:line="240" w:lineRule="auto"/>
            <w:ind w:left="261" w:right="794" w:firstLine="0"/>
            <w:jc w:val="both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ind w:left="1416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7560"/>
            </w:tabs>
            <w:spacing w:after="0" w:before="0" w:line="240" w:lineRule="auto"/>
            <w:ind w:left="-108" w:right="-187" w:firstLine="0"/>
            <w:jc w:val="left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7560"/>
            </w:tabs>
            <w:spacing w:after="0" w:before="0" w:line="240" w:lineRule="auto"/>
            <w:ind w:left="261" w:right="-108" w:firstLine="0"/>
            <w:jc w:val="right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838200</wp:posOffset>
          </wp:positionH>
          <wp:positionV relativeFrom="paragraph">
            <wp:posOffset>-335914</wp:posOffset>
          </wp:positionV>
          <wp:extent cx="1739789" cy="1054418"/>
          <wp:effectExtent b="0" l="0" r="0" t="0"/>
          <wp:wrapSquare wrapText="bothSides" distB="114300" distT="114300" distL="114300" distR="114300"/>
          <wp:docPr id="2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9789" cy="105441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4486275</wp:posOffset>
          </wp:positionH>
          <wp:positionV relativeFrom="paragraph">
            <wp:posOffset>-97789</wp:posOffset>
          </wp:positionV>
          <wp:extent cx="1575435" cy="409575"/>
          <wp:effectExtent b="0" l="0" r="0" t="0"/>
          <wp:wrapSquare wrapText="bothSides" distB="0" distT="0" distL="114300" distR="114300"/>
          <wp:docPr descr="nuevo logo Camaras 2014" id="6" name="image6.jpg"/>
          <a:graphic>
            <a:graphicData uri="http://schemas.openxmlformats.org/drawingml/2006/picture">
              <pic:pic>
                <pic:nvPicPr>
                  <pic:cNvPr descr="nuevo logo Camaras 2014"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543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2637155</wp:posOffset>
          </wp:positionH>
          <wp:positionV relativeFrom="paragraph">
            <wp:posOffset>-134619</wp:posOffset>
          </wp:positionV>
          <wp:extent cx="1420495" cy="443230"/>
          <wp:effectExtent b="0" l="0" r="0" t="0"/>
          <wp:wrapNone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0495" cy="4432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-123824</wp:posOffset>
          </wp:positionV>
          <wp:extent cx="752475" cy="633730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633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boe.es/doue/2014/187/L00001-00078.pdf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6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jpg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