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1"/>
        <w:spacing w:after="160" w:line="259" w:lineRule="auto"/>
        <w:jc w:val="left"/>
        <w:rPr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102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102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right"/>
        <w:rPr>
          <w:color w:val="cc0000"/>
          <w:sz w:val="32"/>
          <w:szCs w:val="32"/>
        </w:rPr>
      </w:pPr>
      <w:r w:rsidDel="00000000" w:rsidR="00000000" w:rsidRPr="00000000">
        <w:rPr>
          <w:color w:val="cc0000"/>
          <w:sz w:val="32"/>
          <w:szCs w:val="32"/>
          <w:rtl w:val="0"/>
        </w:rPr>
        <w:t xml:space="preserve">Anexo 09</w:t>
      </w:r>
    </w:p>
    <w:p w:rsidR="00000000" w:rsidDel="00000000" w:rsidP="00000000" w:rsidRDefault="00000000" w:rsidRPr="00000000" w14:paraId="00000005">
      <w:pPr>
        <w:jc w:val="right"/>
        <w:rPr>
          <w:color w:val="cc0000"/>
          <w:sz w:val="32"/>
          <w:szCs w:val="32"/>
        </w:rPr>
      </w:pPr>
      <w:r w:rsidDel="00000000" w:rsidR="00000000" w:rsidRPr="00000000">
        <w:rPr>
          <w:color w:val="cc0000"/>
          <w:sz w:val="32"/>
          <w:szCs w:val="32"/>
          <w:rtl w:val="0"/>
        </w:rPr>
        <w:t xml:space="preserve">Anexo III de la convocatoria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40404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40404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40404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40404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404040"/>
          <w:sz w:val="44"/>
          <w:szCs w:val="44"/>
          <w:u w:val="none"/>
          <w:shd w:fill="auto" w:val="clear"/>
          <w:vertAlign w:val="baseline"/>
        </w:rPr>
        <w:drawing>
          <wp:inline distB="0" distT="0" distL="0" distR="0">
            <wp:extent cx="2704434" cy="629800"/>
            <wp:effectExtent b="0" l="0" r="0" t="0"/>
            <wp:docPr descr="C:\Users\d_cortes\Dropbox\00. Ficheros Maestros\03. Periodo 2014-2020\10. Metodología Comunicación\01. Logos\Logo TICCámaras.jpg" id="3" name="image3.jpg"/>
            <a:graphic>
              <a:graphicData uri="http://schemas.openxmlformats.org/drawingml/2006/picture">
                <pic:pic>
                  <pic:nvPicPr>
                    <pic:cNvPr descr="C:\Users\d_cortes\Dropbox\00. Ficheros Maestros\03. Periodo 2014-2020\10. Metodología Comunicación\01. Logos\Logo TICCámaras.jpg" id="0" name="image3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04434" cy="629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40404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404040"/>
          <w:sz w:val="68"/>
          <w:szCs w:val="6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404040"/>
          <w:sz w:val="56"/>
          <w:szCs w:val="5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-1066799</wp:posOffset>
                </wp:positionH>
                <wp:positionV relativeFrom="paragraph">
                  <wp:posOffset>228600</wp:posOffset>
                </wp:positionV>
                <wp:extent cx="7550785" cy="2196465"/>
                <wp:effectExtent b="0" l="0" r="0" t="0"/>
                <wp:wrapSquare wrapText="bothSides" distB="0" distT="0" distL="0" distR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575370" y="2686530"/>
                          <a:ext cx="7541260" cy="2186940"/>
                        </a:xfrm>
                        <a:prstGeom prst="rect">
                          <a:avLst/>
                        </a:prstGeom>
                        <a:solidFill>
                          <a:srgbClr val="CC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-1066799</wp:posOffset>
                </wp:positionH>
                <wp:positionV relativeFrom="paragraph">
                  <wp:posOffset>228600</wp:posOffset>
                </wp:positionV>
                <wp:extent cx="7550785" cy="2196465"/>
                <wp:effectExtent b="0" l="0" r="0" t="0"/>
                <wp:wrapSquare wrapText="bothSides" distB="0" distT="0" distL="0" distR="0"/>
                <wp:docPr id="1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0785" cy="21964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404040"/>
          <w:sz w:val="56"/>
          <w:szCs w:val="5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ffffff"/>
          <w:sz w:val="54"/>
          <w:szCs w:val="5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ffff"/>
          <w:sz w:val="54"/>
          <w:szCs w:val="54"/>
          <w:u w:val="none"/>
          <w:shd w:fill="auto" w:val="clear"/>
          <w:vertAlign w:val="baseline"/>
          <w:rtl w:val="0"/>
        </w:rPr>
        <w:t xml:space="preserve">Programa TICCámaras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ffffff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ffff"/>
          <w:sz w:val="36"/>
          <w:szCs w:val="36"/>
          <w:u w:val="none"/>
          <w:shd w:fill="auto" w:val="clear"/>
          <w:vertAlign w:val="baseline"/>
          <w:rtl w:val="0"/>
        </w:rPr>
        <w:t xml:space="preserve">Declaración responsable del cumplimiento de las condiciones de participación y de ayuda 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ffffff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0"/>
        </w:rPr>
        <w:t xml:space="preserve">(V0119)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1134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1134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1134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1134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1134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1134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1134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1134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1134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1134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1"/>
        <w:spacing w:after="160" w:line="259" w:lineRule="auto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</w:rPr>
        <w:sectPr>
          <w:headerReference r:id="rId9" w:type="default"/>
          <w:headerReference r:id="rId10" w:type="first"/>
          <w:headerReference r:id="rId11" w:type="even"/>
          <w:footerReference r:id="rId12" w:type="default"/>
          <w:footerReference r:id="rId13" w:type="first"/>
          <w:footerReference r:id="rId14" w:type="even"/>
          <w:pgSz w:h="16838" w:w="11906"/>
          <w:pgMar w:bottom="1417" w:top="1417" w:left="1701" w:right="1701" w:header="708" w:footer="708"/>
          <w:pgNumType w:start="1"/>
        </w:sect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1"/>
        <w:pBdr>
          <w:bottom w:color="000000" w:space="1" w:sz="4" w:val="single"/>
        </w:pBdr>
        <w:spacing w:after="160" w:line="259" w:lineRule="auto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DATOS DE LA PERSONA QUE DECLARA y CERTIFICA:</w:t>
      </w:r>
    </w:p>
    <w:p w:rsidR="00000000" w:rsidDel="00000000" w:rsidP="00000000" w:rsidRDefault="00000000" w:rsidRPr="00000000" w14:paraId="0000001E">
      <w:pPr>
        <w:widowControl w:val="1"/>
        <w:spacing w:line="259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Nombre y apellidos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:    </w:t>
      </w:r>
    </w:p>
    <w:p w:rsidR="00000000" w:rsidDel="00000000" w:rsidP="00000000" w:rsidRDefault="00000000" w:rsidRPr="00000000" w14:paraId="0000001F">
      <w:pPr>
        <w:widowControl w:val="1"/>
        <w:spacing w:line="259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DNI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:</w:t>
      </w:r>
    </w:p>
    <w:p w:rsidR="00000000" w:rsidDel="00000000" w:rsidP="00000000" w:rsidRDefault="00000000" w:rsidRPr="00000000" w14:paraId="00000020">
      <w:pPr>
        <w:widowControl w:val="1"/>
        <w:spacing w:line="259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Entidad de la que es representante legal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:</w:t>
      </w:r>
    </w:p>
    <w:p w:rsidR="00000000" w:rsidDel="00000000" w:rsidP="00000000" w:rsidRDefault="00000000" w:rsidRPr="00000000" w14:paraId="00000021">
      <w:pPr>
        <w:widowControl w:val="1"/>
        <w:spacing w:line="259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NIF de la entidad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: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284" w:hanging="1389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DECLARACIONES RESPONSABLES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9d9d9" w:val="clear"/>
        <w:spacing w:after="0" w:before="240" w:line="240" w:lineRule="auto"/>
        <w:ind w:left="0" w:right="284" w:hanging="1389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DECLARACIÓN JURADA DEL CUMPLIMIENTO DE LAS CONDICIONES DE PARTICIPACIÓN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360" w:right="284" w:hanging="360"/>
        <w:jc w:val="both"/>
        <w:rPr>
          <w:rFonts w:ascii="Calibri" w:cs="Calibri" w:eastAsia="Calibri" w:hAnsi="Calibri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Declaro que soy conocedor/a de las bases reguladoras de la convocatoria, que cumple con los requerimientos en las mismas señalados y acepto íntegramente su contenido.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360" w:right="284" w:hanging="360"/>
        <w:jc w:val="both"/>
        <w:rPr>
          <w:rFonts w:ascii="Calibri" w:cs="Calibri" w:eastAsia="Calibri" w:hAnsi="Calibri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Declaro que soy un trabajador autónomo o que la empresa a la que represento es una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PYME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según la definición recogida en el anexo 1 del Reglamento (UE) nº 651/2014 de la Comisión, de 17 de junio de 2014, por el que declaran determinadas categorías de ayudas compatibles con el mercado interior en aplicación de los artículos 107 y 108 del Tratado de Funcionamiento de la Unión Europea  (</w:t>
      </w:r>
      <w:hyperlink r:id="rId15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</w:t>
        </w:r>
      </w:hyperlink>
      <w:hyperlink r:id="rId16">
        <w:r w:rsidDel="00000000" w:rsidR="00000000" w:rsidRPr="00000000">
          <w:rPr>
            <w:rFonts w:ascii="Calibri" w:cs="Calibri" w:eastAsia="Calibri" w:hAnsi="Calibri"/>
            <w:b w:val="0"/>
            <w:i w:val="1"/>
            <w:smallCaps w:val="0"/>
            <w:strike w:val="0"/>
            <w:color w:val="0563c1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ttp://www.boe.es/doue/2014/187/L00001-00078.pdf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)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360" w:right="284" w:hanging="360"/>
        <w:jc w:val="both"/>
        <w:rPr>
          <w:rFonts w:ascii="Calibri" w:cs="Calibri" w:eastAsia="Calibri" w:hAnsi="Calibri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Declaro que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se encuentra incursa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en ninguna de las prohibiciones a que hace referencia el artículo 13 de la Ley 38/2003, de 17 de noviembre, General de Subvenciones, o normativa aplicable en la materia propia de la Comunidad Autónoma correspondiente.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360" w:right="284" w:hanging="360"/>
        <w:jc w:val="both"/>
        <w:rPr>
          <w:rFonts w:ascii="Calibri" w:cs="Calibri" w:eastAsia="Calibri" w:hAnsi="Calibri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Declaro que cumple la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norma de mínimis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según lo dispuesto en el Reglamento (UE) Nº 1407/2013, de la Comisión Europea, relativo a la aplicación de los artículos 107 y 108 del Tratado UE (la ayuda total de mínimis concedida a una única empresa no será superior a 200.000 euros o 100.000 euros en el caso de las empresas que operen en el sector transporte por carretera, durante cualquier período de tres ejercicios fiscales, en concreto, declaro que: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68" w:right="0" w:firstLine="348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☐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haber recibido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ayudas de mínimis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en los tres últimos años.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68" w:right="0" w:firstLine="348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696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☐ Haber recibido las siguientes ayudas de mínimis en los tres últimos años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</w:rPr>
        <w:footnoteReference w:customMarkFollows="0" w:id="0"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696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64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78"/>
        <w:gridCol w:w="1131"/>
        <w:gridCol w:w="1848"/>
        <w:gridCol w:w="1449"/>
        <w:gridCol w:w="2241"/>
        <w:tblGridChange w:id="0">
          <w:tblGrid>
            <w:gridCol w:w="1978"/>
            <w:gridCol w:w="1131"/>
            <w:gridCol w:w="1848"/>
            <w:gridCol w:w="1449"/>
            <w:gridCol w:w="2241"/>
          </w:tblGrid>
        </w:tblGridChange>
      </w:tblGrid>
      <w:tr>
        <w:trPr>
          <w:trHeight w:val="42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ORGANISMO CONCEDENTE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ANUALIDAD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PRESUPUESTO FINANCIABLE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IMPORTE DE LA AYUDA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Descripción de la acción cofinanciada</w:t>
            </w:r>
          </w:p>
        </w:tc>
      </w:tr>
      <w:t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9d9d9" w:val="clear"/>
        <w:spacing w:after="0" w:before="240" w:line="240" w:lineRule="auto"/>
        <w:ind w:left="0" w:right="284" w:hanging="138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el caso de que se produzca cualquier alteración de la información proporcionada en relación con las ayudas recibidas, el beneficiario se compromete a suministrársela a la entidad concedente de la presente ayuda.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284" w:hanging="1389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9d9d9" w:val="clear"/>
        <w:spacing w:after="0" w:before="240" w:line="240" w:lineRule="auto"/>
        <w:ind w:left="0" w:right="284" w:hanging="1389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DECLARACIÓN JURADA DE AYUDAS RECIBIDAS PARA LA OPERACIÓN DE REFERENCIA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284" w:hanging="138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Declaro que las operaciones que sean financiadas en el marco del Programa TICCámaras </w:t>
      </w:r>
    </w:p>
    <w:p w:rsidR="00000000" w:rsidDel="00000000" w:rsidP="00000000" w:rsidRDefault="00000000" w:rsidRPr="00000000" w14:paraId="00000045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widowControl w:val="1"/>
        <w:spacing w:line="240" w:lineRule="auto"/>
        <w:ind w:left="1416" w:hanging="696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sz w:val="16"/>
          <w:szCs w:val="16"/>
          <w:rtl w:val="0"/>
        </w:rPr>
        <w:t xml:space="preserve">☐ </w:t>
        <w:tab/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NO han recibido otras ayudas complementarias procedentes de los fondos comunitarios o nacionales públicos o privados</w:t>
      </w:r>
    </w:p>
    <w:p w:rsidR="00000000" w:rsidDel="00000000" w:rsidP="00000000" w:rsidRDefault="00000000" w:rsidRPr="00000000" w14:paraId="00000047">
      <w:pPr>
        <w:widowControl w:val="1"/>
        <w:spacing w:line="240" w:lineRule="auto"/>
        <w:ind w:left="72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widowControl w:val="1"/>
        <w:spacing w:line="240" w:lineRule="auto"/>
        <w:ind w:left="72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sz w:val="16"/>
          <w:szCs w:val="16"/>
          <w:rtl w:val="0"/>
        </w:rPr>
        <w:t xml:space="preserve">☐ </w:t>
        <w:tab/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SÍ ha recibido las siguientes ayudas complementarias:</w:t>
      </w:r>
    </w:p>
    <w:p w:rsidR="00000000" w:rsidDel="00000000" w:rsidP="00000000" w:rsidRDefault="00000000" w:rsidRPr="00000000" w14:paraId="000000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49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09"/>
        <w:gridCol w:w="1187"/>
        <w:gridCol w:w="1561"/>
        <w:gridCol w:w="1573"/>
        <w:gridCol w:w="1964"/>
        <w:tblGridChange w:id="0">
          <w:tblGrid>
            <w:gridCol w:w="2209"/>
            <w:gridCol w:w="1187"/>
            <w:gridCol w:w="1561"/>
            <w:gridCol w:w="1573"/>
            <w:gridCol w:w="1964"/>
          </w:tblGrid>
        </w:tblGridChange>
      </w:tblGrid>
      <w:tr>
        <w:trPr>
          <w:trHeight w:val="80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ORGANISMO CONCEDENTE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ANUALIDAD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PRESUPUESTO FINANCIABLE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IMPORTE DE LA AYUDA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Descripción de la acción cofinanciada</w:t>
            </w:r>
          </w:p>
        </w:tc>
      </w:tr>
      <w:t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284" w:hanging="138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Los gastos que sean financiados por FEDER en el marco del Programa de TIC Cámaras NO han generado ingresos para dicha empresa.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9d9d9" w:val="clear"/>
        <w:spacing w:after="0" w:before="240" w:line="240" w:lineRule="auto"/>
        <w:ind w:left="0" w:right="284" w:hanging="138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el caso de que se produzca cualquier alteración de la información proporcionada en relación con las ayudas recibidas, el beneficiario se compromete a suministrársela a la entidad concedente de la presente ayuda.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284" w:hanging="1389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OTRAS DECLARACIONES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284" w:hanging="138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Declaro que la empresa está dada de alta en el Censo del IAE, epígrafe nº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f2f2f2" w:val="clear"/>
          <w:vertAlign w:val="baseline"/>
          <w:rtl w:val="0"/>
        </w:rPr>
        <w:t xml:space="preserve">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284" w:hanging="138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Declaro que los datos indicados en el formulario de identificación de empresa son veraces y responden a la realidad de la empresa.</w:t>
      </w:r>
    </w:p>
    <w:p w:rsidR="00000000" w:rsidDel="00000000" w:rsidP="00000000" w:rsidRDefault="00000000" w:rsidRPr="00000000" w14:paraId="000000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160" w:line="240" w:lineRule="auto"/>
        <w:ind w:left="360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84" w:hanging="138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para que conste, a los efectos oportunos, firma la presente declaración en…………………….., a…. de…….. de 20….</w:t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284" w:hanging="1389"/>
        <w:jc w:val="righ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Firma del representante legal</w: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284" w:hanging="1389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D/Dña………………………………….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360" w:right="284" w:hanging="138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284" w:firstLine="207.00000000000003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type w:val="continuous"/>
      <w:pgSz w:h="16838" w:w="11906"/>
      <w:pgMar w:bottom="1417" w:top="1417" w:left="1701" w:right="1701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EUAlbertina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6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120" w:line="240" w:lineRule="auto"/>
      <w:ind w:left="0" w:right="0" w:firstLine="0"/>
      <w:jc w:val="both"/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Fondo Europeo de Desarrollo Regional                            </w:t>
      <w:tab/>
      <w:t xml:space="preserve">        Una manera de hacer Europa</w:t>
    </w:r>
  </w:p>
  <w:p w:rsidR="00000000" w:rsidDel="00000000" w:rsidP="00000000" w:rsidRDefault="00000000" w:rsidRPr="00000000" w14:paraId="00000067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120" w:line="240" w:lineRule="auto"/>
      <w:ind w:left="0" w:right="0" w:firstLine="0"/>
      <w:jc w:val="both"/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V0119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8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A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C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240" w:lineRule="auto"/>
        <w:ind w:left="0" w:right="0" w:firstLine="0"/>
        <w:jc w:val="left"/>
        <w:rPr>
          <w:rFonts w:ascii="EUAlbertina" w:cs="EUAlbertina" w:eastAsia="EUAlbertina" w:hAnsi="EUAlberti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EUAlbertina" w:cs="EUAlbertina" w:eastAsia="EUAlbertina" w:hAnsi="EUAlberti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Las ayudas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de minimis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se considerarán concedidas en el momento en que se reconozca a la empresa el derecho legal a recibir la ayuda en virtud del régimen jurídico nacional aplicable, con independencia de la fecha de pago de la ayuda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de minimis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a la empresa.</w:t>
      </w: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5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Arial" w:cs="Arial" w:eastAsia="Arial" w:hAnsi="Arial"/>
        <w:b w:val="1"/>
        <w:i w:val="0"/>
        <w:smallCaps w:val="0"/>
        <w:strike w:val="0"/>
        <w:color w:val="ff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 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1200150</wp:posOffset>
          </wp:positionH>
          <wp:positionV relativeFrom="paragraph">
            <wp:posOffset>-335279</wp:posOffset>
          </wp:positionV>
          <wp:extent cx="662622" cy="993934"/>
          <wp:effectExtent b="0" l="0" r="0" t="0"/>
          <wp:wrapSquare wrapText="bothSides" distB="114300" distT="114300" distL="114300" distR="114300"/>
          <wp:docPr id="4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62622" cy="993934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4219575</wp:posOffset>
          </wp:positionH>
          <wp:positionV relativeFrom="paragraph">
            <wp:posOffset>-233362</wp:posOffset>
          </wp:positionV>
          <wp:extent cx="1866900" cy="647700"/>
          <wp:effectExtent b="0" l="0" r="0" t="0"/>
          <wp:wrapSquare wrapText="bothSides" distB="114300" distT="114300" distL="114300" distR="114300"/>
          <wp:docPr id="5" name="image6.jpg"/>
          <a:graphic>
            <a:graphicData uri="http://schemas.openxmlformats.org/drawingml/2006/picture">
              <pic:pic>
                <pic:nvPicPr>
                  <pic:cNvPr id="0" name="image6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66900" cy="6477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2252663</wp:posOffset>
          </wp:positionH>
          <wp:positionV relativeFrom="paragraph">
            <wp:posOffset>-161924</wp:posOffset>
          </wp:positionV>
          <wp:extent cx="1581150" cy="497931"/>
          <wp:effectExtent b="0" l="0" r="0" t="0"/>
          <wp:wrapNone/>
          <wp:docPr id="6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81150" cy="497931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-89533</wp:posOffset>
          </wp:positionH>
          <wp:positionV relativeFrom="paragraph">
            <wp:posOffset>-226058</wp:posOffset>
          </wp:positionV>
          <wp:extent cx="752475" cy="633730"/>
          <wp:effectExtent b="0" l="0" r="0" t="0"/>
          <wp:wrapSquare wrapText="bothSides" distB="0" distT="0" distL="114300" distR="11430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4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2475" cy="63373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9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B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es-ES"/>
      </w:rPr>
    </w:rPrDefault>
    <w:pPrDefault>
      <w:pPr>
        <w:widowControl w:val="0"/>
        <w:spacing w:line="360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3.xml"/><Relationship Id="rId10" Type="http://schemas.openxmlformats.org/officeDocument/2006/relationships/header" Target="header2.xml"/><Relationship Id="rId13" Type="http://schemas.openxmlformats.org/officeDocument/2006/relationships/footer" Target="footer2.xml"/><Relationship Id="rId12" Type="http://schemas.openxmlformats.org/officeDocument/2006/relationships/footer" Target="foot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5" Type="http://schemas.openxmlformats.org/officeDocument/2006/relationships/hyperlink" Target="http://www.boe.es/doue/2014/187/L00001-00078.pdf" TargetMode="External"/><Relationship Id="rId14" Type="http://schemas.openxmlformats.org/officeDocument/2006/relationships/footer" Target="footer3.xml"/><Relationship Id="rId16" Type="http://schemas.openxmlformats.org/officeDocument/2006/relationships/hyperlink" Target="http://www.boe.es/doue/2014/187/L00001-00078.pdf" TargetMode="Externa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image" Target="media/image3.jpg"/><Relationship Id="rId8" Type="http://schemas.openxmlformats.org/officeDocument/2006/relationships/image" Target="media/image5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6.jpg"/><Relationship Id="rId3" Type="http://schemas.openxmlformats.org/officeDocument/2006/relationships/image" Target="media/image4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