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color w:val="000000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color w:val="000000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>
      <w:pPr>
        <w:pBdr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40" w:lineRule="auto"/>
        <w:ind w:left="720" w:hanging="360"/>
        <w:rPr/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spacing w:line="276" w:lineRule="auto"/>
        <w:ind w:left="720" w:hanging="360"/>
        <w:rPr/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ind w:left="720" w:firstLine="0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919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trHeight w:val="800" w:hRule="atLeast"/>
        </w:trPr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2014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2015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2016</w:t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40" w:before="40" w:lineRule="auto"/>
        <w:contextualSpacing w:val="0"/>
        <w:rPr>
          <w:rFonts w:ascii="Calibri" w:cs="Calibri" w:eastAsia="Calibri" w:hAnsi="Calibri"/>
          <w:i w:val="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en…………………….., a…. de…………….. de 2017.</w:t>
      </w:r>
    </w:p>
    <w:p w:rsidR="00000000" w:rsidDel="00000000" w:rsidP="00000000" w:rsidRDefault="00000000" w:rsidRPr="00000000">
      <w:pPr>
        <w:pBdr/>
        <w:spacing w:line="276" w:lineRule="auto"/>
        <w:contextualSpacing w:val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40" w:before="40" w:lineRule="auto"/>
        <w:contextualSpacing w:val="0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40" w:before="40" w:lineRule="auto"/>
        <w:contextualSpacing w:val="0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after="40" w:before="40" w:lineRule="auto"/>
        <w:contextualSpacing w:val="0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40" w:w="11907"/>
      <w:pgMar w:bottom="1418" w:top="1746" w:left="1260" w:right="128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36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20" w:before="0" w:line="360" w:lineRule="auto"/>
      <w:ind w:left="0" w:right="36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0" locked="0" relativeHeight="0" simplePos="0">
              <wp:simplePos x="0" y="0"/>
              <wp:positionH relativeFrom="margin">
                <wp:posOffset>0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599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rIns="91425" tIns="91425"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0" locked="0" relativeHeight="0" simplePos="0">
              <wp:simplePos x="0" y="0"/>
              <wp:positionH relativeFrom="margin">
                <wp:posOffset>0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otnote w:id="0"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vertAlign w:val="baseline"/>
          <w:rtl w:val="0"/>
        </w:rPr>
        <w:t xml:space="preserve"> Se deben cumplir las tres condiciones para que la Cámara de Comercio pueda proceder al pago de la ayuda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720" w:line="240" w:lineRule="auto"/>
      <w:ind w:left="0" w:right="0" w:firstLine="0"/>
      <w:contextualSpacing w:val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114300" distR="114300">
          <wp:extent cx="5849620" cy="948055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9620" cy="9480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