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B7795B"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46E7F81" w14:textId="77777777" w:rsidR="00B7795B" w:rsidRPr="00462F20" w:rsidRDefault="00397ED2" w:rsidP="00B7795B">
      <w:pPr>
        <w:pStyle w:val="Capalera"/>
        <w:spacing w:line="360" w:lineRule="auto"/>
        <w:jc w:val="both"/>
        <w:rPr>
          <w:rFonts w:ascii="Calibri" w:hAnsi="Calibri" w:cs="Arial"/>
          <w:sz w:val="24"/>
          <w:szCs w:val="22"/>
        </w:rPr>
      </w:pPr>
      <w:r>
        <w:rPr>
          <w:b/>
          <w:sz w:val="22"/>
          <w:szCs w:val="22"/>
        </w:rPr>
        <w:t xml:space="preserve">Actuación PIP: </w:t>
      </w:r>
      <w:r w:rsidR="00B7795B">
        <w:rPr>
          <w:rFonts w:ascii="Calibri" w:hAnsi="Calibri" w:cs="Arial"/>
          <w:sz w:val="24"/>
          <w:szCs w:val="22"/>
        </w:rPr>
        <w:t xml:space="preserve">Misión Empresarial en Japón que se celebrará del 24 al 28 de abril de 2023.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B7795B">
        <w:trPr>
          <w:trHeight w:val="621"/>
        </w:trPr>
        <w:tc>
          <w:tcPr>
            <w:tcW w:w="9350" w:type="dxa"/>
            <w:gridSpan w:val="2"/>
            <w:shd w:val="clear" w:color="auto" w:fill="00B0F0"/>
          </w:tcPr>
          <w:p w14:paraId="589199B8" w14:textId="143CFBF8" w:rsidR="006D1D03" w:rsidRPr="00397ED2" w:rsidRDefault="0083631E" w:rsidP="00B7795B">
            <w:pPr>
              <w:tabs>
                <w:tab w:val="left" w:pos="-426"/>
                <w:tab w:val="left" w:pos="-141"/>
              </w:tabs>
              <w:rPr>
                <w:b/>
                <w:i/>
                <w:color w:val="FF0000"/>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tc>
      </w:tr>
      <w:tr w:rsidR="006D1D03" w:rsidRPr="00104556" w14:paraId="589199BC" w14:textId="77777777" w:rsidTr="00B7795B">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B7795B">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B7795B">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D16E73" w:rsidRPr="00104556" w14:paraId="589199D5" w14:textId="77777777" w:rsidTr="00B7795B">
        <w:tc>
          <w:tcPr>
            <w:tcW w:w="1109" w:type="dxa"/>
            <w:vMerge w:val="restart"/>
            <w:shd w:val="clear" w:color="auto" w:fill="D9D9D9"/>
          </w:tcPr>
          <w:p w14:paraId="589199D3" w14:textId="12FE7A8A" w:rsidR="00D16E73" w:rsidRPr="00104556" w:rsidRDefault="00B7795B"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B7795B">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E3" w14:textId="77777777" w:rsidTr="00B7795B">
        <w:tc>
          <w:tcPr>
            <w:tcW w:w="1109" w:type="dxa"/>
            <w:vMerge w:val="restart"/>
            <w:shd w:val="clear" w:color="auto" w:fill="D9D9D9"/>
          </w:tcPr>
          <w:p w14:paraId="589199E1" w14:textId="3BDD8116" w:rsidR="00B51BCA" w:rsidRDefault="00B7795B" w:rsidP="00D16E73">
            <w:r>
              <w:t>c</w:t>
            </w:r>
            <w:r w:rsidR="00B51BCA">
              <w:t>)</w:t>
            </w:r>
          </w:p>
        </w:tc>
        <w:tc>
          <w:tcPr>
            <w:tcW w:w="8241"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B7795B">
        <w:tc>
          <w:tcPr>
            <w:tcW w:w="1109" w:type="dxa"/>
            <w:vMerge/>
            <w:shd w:val="clear" w:color="auto" w:fill="D9D9D9"/>
          </w:tcPr>
          <w:p w14:paraId="589199E4" w14:textId="77777777" w:rsidR="00B51BCA" w:rsidRDefault="00B51BCA" w:rsidP="00D16E73"/>
        </w:tc>
        <w:tc>
          <w:tcPr>
            <w:tcW w:w="8241"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argrafdel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argrafdel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argrafdel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argrafdel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argrafdel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argrafdel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argrafdel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argrafdel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argrafdel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argrafdel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argrafdel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argrafdel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argrafdel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argrafdel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argrafdel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argrafdel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factoring</w:t>
      </w:r>
      <w:r w:rsidRPr="00054050">
        <w:rPr>
          <w:rFonts w:cs="Calibr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eu"/>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eu"/>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eu"/>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eu"/>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Capalera"/>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Capalera"/>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Capalera"/>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95B"/>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40" w:after="40"/>
      <w:jc w:val="center"/>
      <w:outlineLvl w:val="2"/>
    </w:pPr>
    <w:rPr>
      <w:rFonts w:cs="Arial"/>
      <w:b/>
      <w:bCs w:val="0"/>
      <w:sz w:val="30"/>
    </w:rPr>
  </w:style>
  <w:style w:type="paragraph" w:styleId="Ttol4">
    <w:name w:val="heading 4"/>
    <w:basedOn w:val="Normal"/>
    <w:next w:val="Normal"/>
    <w:qFormat/>
    <w:pPr>
      <w:keepNext/>
      <w:spacing w:before="40" w:after="40"/>
      <w:jc w:val="center"/>
      <w:outlineLvl w:val="3"/>
    </w:pPr>
    <w:rPr>
      <w:rFonts w:cs="Arial"/>
      <w:b/>
      <w:bCs w:val="0"/>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denotaapeudepgina">
    <w:name w:val="footnote text"/>
    <w:basedOn w:val="Normal"/>
    <w:semiHidden/>
    <w:pPr>
      <w:widowControl w:val="0"/>
      <w:adjustRightInd w:val="0"/>
      <w:textAlignment w:val="baseline"/>
    </w:pPr>
    <w:rPr>
      <w:bCs w:val="0"/>
      <w:lang w:eastAsia="es-ES_tradnl"/>
    </w:rPr>
  </w:style>
  <w:style w:type="paragraph" w:styleId="Capalera">
    <w:name w:val="header"/>
    <w:basedOn w:val="Normal"/>
    <w:link w:val="CapaleraCar"/>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widowControl w:val="0"/>
      <w:tabs>
        <w:tab w:val="center" w:pos="4252"/>
        <w:tab w:val="right" w:pos="8504"/>
      </w:tabs>
      <w:adjustRightInd w:val="0"/>
      <w:textAlignment w:val="baseline"/>
    </w:pPr>
    <w:rPr>
      <w:bCs w:val="0"/>
      <w:sz w:val="22"/>
      <w:lang w:val="x-none"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Lletraperdefectedelpargraf"/>
  </w:style>
  <w:style w:type="paragraph" w:styleId="Ttol">
    <w:name w:val="Title"/>
    <w:basedOn w:val="Normal"/>
    <w:qFormat/>
    <w:pPr>
      <w:spacing w:before="60" w:after="60"/>
      <w:jc w:val="center"/>
    </w:pPr>
    <w:rPr>
      <w:rFonts w:cs="Arial"/>
      <w:b/>
      <w:sz w:val="24"/>
      <w:szCs w:val="22"/>
      <w:lang w:val="pt-BR"/>
    </w:rPr>
  </w:style>
  <w:style w:type="paragraph" w:styleId="Mapadeldocument">
    <w:name w:val="Document Map"/>
    <w:basedOn w:val="Normal"/>
    <w:semiHidden/>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mfasi">
    <w:name w:val="Emphasis"/>
    <w:qFormat/>
    <w:rsid w:val="003120EE"/>
    <w:rPr>
      <w:i/>
      <w:iCs/>
    </w:rPr>
  </w:style>
  <w:style w:type="table" w:styleId="Taulaambquadrcula">
    <w:name w:val="Table Grid"/>
    <w:aliases w:val="Tabla ÑL"/>
    <w:basedOn w:val="Tau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nseespaiatCar">
    <w:name w:val="Sense espaiat Car"/>
    <w:link w:val="Senseespaiat"/>
    <w:uiPriority w:val="1"/>
    <w:locked/>
    <w:rsid w:val="006775B4"/>
    <w:rPr>
      <w:rFonts w:ascii="Calibri" w:hAnsi="Calibri"/>
      <w:sz w:val="22"/>
      <w:szCs w:val="22"/>
      <w:lang w:val="es-ES" w:eastAsia="en-US" w:bidi="ar-SA"/>
    </w:rPr>
  </w:style>
  <w:style w:type="paragraph" w:styleId="Senseespaiat">
    <w:name w:val="No Spacing"/>
    <w:link w:val="SenseespaiatCar"/>
    <w:uiPriority w:val="1"/>
    <w:qFormat/>
    <w:rsid w:val="006775B4"/>
    <w:rPr>
      <w:rFonts w:ascii="Calibri" w:hAnsi="Calibri"/>
      <w:sz w:val="22"/>
      <w:szCs w:val="22"/>
      <w:lang w:eastAsia="en-US"/>
    </w:rPr>
  </w:style>
  <w:style w:type="character" w:styleId="Refernciadecomentari">
    <w:name w:val="annotation reference"/>
    <w:rsid w:val="00910B47"/>
    <w:rPr>
      <w:sz w:val="16"/>
      <w:szCs w:val="16"/>
    </w:rPr>
  </w:style>
  <w:style w:type="paragraph" w:styleId="Textdecomentari">
    <w:name w:val="annotation text"/>
    <w:basedOn w:val="Normal"/>
    <w:link w:val="TextdecomentariCar"/>
    <w:rsid w:val="00910B47"/>
    <w:rPr>
      <w:lang w:val="x-none" w:eastAsia="x-none"/>
    </w:rPr>
  </w:style>
  <w:style w:type="character" w:customStyle="1" w:styleId="TextdecomentariCar">
    <w:name w:val="Text de comentari Car"/>
    <w:link w:val="Textdecomentari"/>
    <w:rsid w:val="00910B47"/>
    <w:rPr>
      <w:rFonts w:ascii="Arial" w:hAnsi="Arial"/>
      <w:bCs/>
    </w:rPr>
  </w:style>
  <w:style w:type="character" w:customStyle="1" w:styleId="PeuCar">
    <w:name w:val="Peu Car"/>
    <w:link w:val="Peu"/>
    <w:uiPriority w:val="99"/>
    <w:locked/>
    <w:rsid w:val="006C1D5A"/>
    <w:rPr>
      <w:rFonts w:ascii="Arial" w:hAnsi="Arial"/>
      <w:sz w:val="22"/>
      <w:lang w:eastAsia="es-ES_tradnl"/>
    </w:rPr>
  </w:style>
  <w:style w:type="paragraph" w:styleId="Sagniadetextindependent">
    <w:name w:val="Body Text Indent"/>
    <w:basedOn w:val="Normal"/>
    <w:link w:val="SagniadetextindependentCar"/>
    <w:rsid w:val="006D1D03"/>
    <w:pPr>
      <w:spacing w:after="120"/>
      <w:ind w:left="283"/>
    </w:pPr>
  </w:style>
  <w:style w:type="character" w:customStyle="1" w:styleId="SagniadetextindependentCar">
    <w:name w:val="Sagnia de text independent Car"/>
    <w:link w:val="Sagniadetextindependent"/>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CapaleraCar">
    <w:name w:val="Capçalera Car"/>
    <w:link w:val="Capalera"/>
    <w:locked/>
    <w:rsid w:val="006D1D03"/>
    <w:rPr>
      <w:lang w:eastAsia="es-ES_tradnl"/>
    </w:rPr>
  </w:style>
  <w:style w:type="paragraph" w:styleId="Pargrafdellista">
    <w:name w:val="List Paragraph"/>
    <w:basedOn w:val="Normal"/>
    <w:link w:val="Pargrafdel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argrafdellistaCar">
    <w:name w:val="Paràgraf de llista Car"/>
    <w:link w:val="Pargrafdel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1972</Words>
  <Characters>10417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Marc Rodríguez</cp:lastModifiedBy>
  <cp:revision>39</cp:revision>
  <cp:lastPrinted>2018-10-02T13:04:00Z</cp:lastPrinted>
  <dcterms:created xsi:type="dcterms:W3CDTF">2020-02-24T08:51:00Z</dcterms:created>
  <dcterms:modified xsi:type="dcterms:W3CDTF">2022-12-29T08:22:00Z</dcterms:modified>
</cp:coreProperties>
</file>