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7650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49AE86BF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281E25FD" w14:textId="77777777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FF0428" w14:textId="77777777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7742341" w14:textId="27A41D26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2B</w:t>
      </w:r>
    </w:p>
    <w:p w14:paraId="4D795499" w14:textId="77777777" w:rsidR="006C136E" w:rsidRDefault="006C136E" w:rsidP="006C136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ANUNCIO FECHA SORTEO</w:t>
      </w:r>
    </w:p>
    <w:p w14:paraId="42AF3F35" w14:textId="77777777" w:rsidR="006C136E" w:rsidRDefault="006C136E" w:rsidP="006C136E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5818B4FC" w14:textId="77777777" w:rsidR="006C136E" w:rsidRDefault="006C136E" w:rsidP="006C1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CELEBRACIÓN SORTEO ANTE NOTARIO</w:t>
      </w:r>
    </w:p>
    <w:p w14:paraId="46E4147E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Fecha: 29/12/2021</w:t>
      </w:r>
    </w:p>
    <w:p w14:paraId="36F303A9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Lugar: Sede Notaria D. Francisco Gil del Moral. C/ Gran Vía de Colón, 2 Granada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3E034BA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Hora: 10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30h.</w:t>
      </w:r>
    </w:p>
    <w:p w14:paraId="6B537E3D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D1ECC9D" w14:textId="77777777" w:rsidR="006C136E" w:rsidRDefault="006C136E" w:rsidP="006C1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PROCEDIMIENTO SORTEO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219C96F4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F57C21F" w14:textId="77777777" w:rsidR="006C136E" w:rsidRDefault="006C136E" w:rsidP="006C1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Las solicitudes admitidas tendrán asignado un número que es el que figura en los listados publicados.</w:t>
      </w:r>
    </w:p>
    <w:p w14:paraId="34BECA92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66E1C6E" w14:textId="77777777" w:rsidR="006C136E" w:rsidRDefault="006C136E" w:rsidP="006C1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el acto de celebración del sorteo se irán extrayendo, de forma aleatoria, tantos números, como número de solicitudes haya en la lista definitiva de admitidos al sorteo.   </w:t>
      </w:r>
    </w:p>
    <w:p w14:paraId="19457630" w14:textId="77777777" w:rsidR="006C136E" w:rsidRDefault="006C136E" w:rsidP="006C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18D3DB31" w14:textId="77777777" w:rsidR="006C136E" w:rsidRDefault="006C136E" w:rsidP="006C1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 orden en el que hayan sido extraídos dichos números, determinará el orden de prelación entre las citadas solicitudes para su posterior valoración.</w:t>
      </w:r>
    </w:p>
    <w:p w14:paraId="128CB2C8" w14:textId="77777777" w:rsidR="006C136E" w:rsidRDefault="006C136E" w:rsidP="006C136E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3AB35D2D" w14:textId="77777777" w:rsidR="006C136E" w:rsidRDefault="006C136E" w:rsidP="006C136E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0E0A5BDF" w14:textId="77777777" w:rsidR="006C136E" w:rsidRDefault="006C136E" w:rsidP="006C136E">
      <w:p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E73294B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03ED53" w14:textId="3B7AE3E0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Para cualquier otra información adicional, contacten con la Cámara de Comercio a través del siguiente correo electrónico:</w:t>
      </w:r>
      <w:r w:rsidRPr="00EF0BDE">
        <w:rPr>
          <w:rStyle w:val="Hipervnculo"/>
          <w:bCs w:val="0"/>
          <w:u w:val="none"/>
        </w:rPr>
        <w:t xml:space="preserve"> </w:t>
      </w:r>
      <w:r w:rsidR="00EF0BDE" w:rsidRPr="00EF0BDE">
        <w:rPr>
          <w:rStyle w:val="Hipervnculo"/>
          <w:rFonts w:ascii="Calibri" w:eastAsia="Calibri" w:hAnsi="Calibri" w:cs="Calibri"/>
          <w:b/>
          <w:bCs w:val="0"/>
          <w:sz w:val="22"/>
          <w:szCs w:val="22"/>
          <w:u w:val="none"/>
        </w:rPr>
        <w:t>turismo</w:t>
      </w:r>
      <w:hyperlink r:id="rId8" w:history="1">
        <w:r w:rsidRPr="00EF0BDE">
          <w:rPr>
            <w:rStyle w:val="Hipervnculo"/>
            <w:rFonts w:ascii="Calibri" w:eastAsia="Calibri" w:hAnsi="Calibri" w:cs="Calibri"/>
            <w:b/>
            <w:bCs w:val="0"/>
            <w:sz w:val="22"/>
            <w:szCs w:val="22"/>
            <w:u w:val="none"/>
          </w:rPr>
          <w:t>@camaragranada.org</w:t>
        </w:r>
      </w:hyperlink>
    </w:p>
    <w:p w14:paraId="28B46325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B4C3BB0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69AA016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14FC3AF8" w14:textId="77777777" w:rsidR="006C136E" w:rsidRDefault="006C136E" w:rsidP="006C136E">
      <w:pPr>
        <w:spacing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B6F00CE" w14:textId="4659B7D6" w:rsidR="006C136E" w:rsidRDefault="00EF0BDE" w:rsidP="006C136E">
      <w:pPr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7AEE5E69" wp14:editId="25A8E1E6">
            <wp:extent cx="3810000" cy="571500"/>
            <wp:effectExtent l="0" t="0" r="0" b="0"/>
            <wp:docPr id="14" name="image3.jpg" descr="Un dibujo de un perr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g" descr="Un dibujo de un perro&#10;&#10;Descripción generada automáticamente con confianza med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36D73" w14:textId="77777777" w:rsidR="00952F83" w:rsidRDefault="00952F83">
      <w:pPr>
        <w:jc w:val="left"/>
        <w:rPr>
          <w:b/>
          <w:sz w:val="32"/>
          <w:szCs w:val="32"/>
        </w:rPr>
        <w:sectPr w:rsidR="00952F83">
          <w:headerReference w:type="default" r:id="rId10"/>
          <w:footerReference w:type="default" r:id="rId11"/>
          <w:footerReference w:type="first" r:id="rId12"/>
          <w:pgSz w:w="11906" w:h="16838"/>
          <w:pgMar w:top="1417" w:right="1002" w:bottom="1258" w:left="1701" w:header="708" w:footer="373" w:gutter="0"/>
          <w:pgNumType w:start="1"/>
          <w:cols w:space="720"/>
        </w:sectPr>
      </w:pPr>
    </w:p>
    <w:p w14:paraId="72CD1715" w14:textId="77777777" w:rsidR="00952F83" w:rsidRDefault="00952F83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40FB62EF" w14:textId="66C9BD55" w:rsidR="00952F83" w:rsidRDefault="00952F83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70B27781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099F7399" w14:textId="77777777" w:rsidR="006C136E" w:rsidRDefault="006C136E" w:rsidP="006C136E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sectPr w:rsidR="006C136E">
      <w:footerReference w:type="default" r:id="rId13"/>
      <w:pgSz w:w="11906" w:h="16838"/>
      <w:pgMar w:top="1417" w:right="1002" w:bottom="1258" w:left="1701" w:header="73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6CE0" w14:textId="77777777" w:rsidR="00DD3B55" w:rsidRDefault="00DD3B55">
      <w:pPr>
        <w:spacing w:line="240" w:lineRule="auto"/>
      </w:pPr>
      <w:r>
        <w:separator/>
      </w:r>
    </w:p>
  </w:endnote>
  <w:endnote w:type="continuationSeparator" w:id="0">
    <w:p w14:paraId="79DBF2A2" w14:textId="77777777" w:rsidR="00DD3B55" w:rsidRDefault="00DD3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3D17" w14:textId="77777777" w:rsidR="00952F83" w:rsidRDefault="00952F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  <w:p w14:paraId="26BE51D5" w14:textId="77777777" w:rsidR="00952F83" w:rsidRDefault="00F54AE6">
    <w:pPr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Fondo Europeo de Desarrollo Regional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>Una manera de hacer Europa</w:t>
    </w:r>
  </w:p>
  <w:p w14:paraId="6E560DE0" w14:textId="77777777" w:rsidR="00952F83" w:rsidRDefault="00F54AE6">
    <w:pPr>
      <w:rPr>
        <w:rFonts w:ascii="Calibri" w:eastAsia="Calibri" w:hAnsi="Calibri" w:cs="Calibri"/>
        <w:b/>
        <w:i/>
        <w:sz w:val="22"/>
        <w:szCs w:val="22"/>
      </w:rPr>
    </w:pPr>
    <w:r>
      <w:rPr>
        <w:rFonts w:ascii="Calibri" w:eastAsia="Calibri" w:hAnsi="Calibri" w:cs="Calibri"/>
      </w:rPr>
      <w:t>MOB2021</w:t>
    </w:r>
  </w:p>
  <w:p w14:paraId="765F3EBC" w14:textId="77777777" w:rsidR="00952F83" w:rsidRDefault="00952F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E44D" w14:textId="77777777" w:rsidR="00952F83" w:rsidRDefault="00F54AE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Proyecto NEXOPYME: descripción de las reglas en las que operan las ayudas de “minimis”</w:t>
    </w:r>
  </w:p>
  <w:p w14:paraId="65791A37" w14:textId="77777777" w:rsidR="00952F83" w:rsidRDefault="00952F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8C61" w14:textId="77777777" w:rsidR="00952F83" w:rsidRDefault="00952F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  <w:p w14:paraId="2ED612B9" w14:textId="77777777" w:rsidR="00952F83" w:rsidRDefault="00F54AE6">
    <w:pPr>
      <w:rPr>
        <w:rFonts w:ascii="Calibri" w:eastAsia="Calibri" w:hAnsi="Calibri" w:cs="Calibri"/>
        <w:b/>
        <w:i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Fondo Europeo de Desarrollo Regional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>Una manera de hacer Europa</w:t>
    </w:r>
  </w:p>
  <w:tbl>
    <w:tblPr>
      <w:tblStyle w:val="a9"/>
      <w:tblW w:w="872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97"/>
      <w:gridCol w:w="4323"/>
    </w:tblGrid>
    <w:tr w:rsidR="00952F83" w14:paraId="6EA69EF3" w14:textId="77777777">
      <w:trPr>
        <w:trHeight w:val="274"/>
      </w:trPr>
      <w:tc>
        <w:tcPr>
          <w:tcW w:w="4397" w:type="dxa"/>
          <w:shd w:val="clear" w:color="auto" w:fill="auto"/>
        </w:tcPr>
        <w:p w14:paraId="6599007F" w14:textId="77777777" w:rsidR="00952F83" w:rsidRDefault="00F54AE6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</w:rPr>
            <w:t>MOB2021</w:t>
          </w:r>
        </w:p>
      </w:tc>
      <w:tc>
        <w:tcPr>
          <w:tcW w:w="4323" w:type="dxa"/>
          <w:shd w:val="clear" w:color="auto" w:fill="auto"/>
        </w:tcPr>
        <w:p w14:paraId="39B4F84E" w14:textId="77777777" w:rsidR="00952F83" w:rsidRDefault="00F54AE6">
          <w:pPr>
            <w:jc w:val="right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6C136E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6C136E"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92CCF96" w14:textId="77777777" w:rsidR="00952F83" w:rsidRDefault="00952F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1D47" w14:textId="77777777" w:rsidR="00DD3B55" w:rsidRDefault="00DD3B55">
      <w:pPr>
        <w:spacing w:line="240" w:lineRule="auto"/>
      </w:pPr>
      <w:r>
        <w:separator/>
      </w:r>
    </w:p>
  </w:footnote>
  <w:footnote w:type="continuationSeparator" w:id="0">
    <w:p w14:paraId="05D4C93A" w14:textId="77777777" w:rsidR="00DD3B55" w:rsidRDefault="00DD3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D296" w14:textId="77777777" w:rsidR="00952F83" w:rsidRDefault="00F54A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566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67010D75" wp14:editId="2E6E37E4">
          <wp:extent cx="6301065" cy="740092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065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DBD"/>
    <w:multiLevelType w:val="multilevel"/>
    <w:tmpl w:val="75A6EEB2"/>
    <w:lvl w:ilvl="0">
      <w:start w:val="1"/>
      <w:numFmt w:val="bullet"/>
      <w:lvlText w:val="🡺"/>
      <w:lvlJc w:val="left"/>
      <w:pPr>
        <w:ind w:left="36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814904"/>
    <w:multiLevelType w:val="multilevel"/>
    <w:tmpl w:val="E53CD8E0"/>
    <w:lvl w:ilvl="0">
      <w:start w:val="1"/>
      <w:numFmt w:val="decimal"/>
      <w:pStyle w:val="Ttulo9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41CD0"/>
    <w:multiLevelType w:val="multilevel"/>
    <w:tmpl w:val="2BEC5E54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E76292"/>
    <w:multiLevelType w:val="multilevel"/>
    <w:tmpl w:val="839E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83"/>
    <w:rsid w:val="001F5DC0"/>
    <w:rsid w:val="00203C31"/>
    <w:rsid w:val="00497F83"/>
    <w:rsid w:val="00557FFB"/>
    <w:rsid w:val="006C136E"/>
    <w:rsid w:val="00725A61"/>
    <w:rsid w:val="00952F83"/>
    <w:rsid w:val="00C90A30"/>
    <w:rsid w:val="00DD3B55"/>
    <w:rsid w:val="00EF0BDE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78D3"/>
  <w15:docId w15:val="{D3EF42C0-D1F9-4252-855D-6A38F84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</w:rPr>
  </w:style>
  <w:style w:type="paragraph" w:styleId="Ttulo1">
    <w:name w:val="heading 1"/>
    <w:basedOn w:val="Normal"/>
    <w:next w:val="Normal"/>
    <w:uiPriority w:val="9"/>
    <w:qFormat/>
    <w:pPr>
      <w:keepNext/>
      <w:spacing w:after="240" w:line="240" w:lineRule="auto"/>
      <w:jc w:val="left"/>
      <w:outlineLvl w:val="0"/>
    </w:pPr>
    <w:rPr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 w:after="120" w:line="240" w:lineRule="auto"/>
      <w:jc w:val="right"/>
      <w:outlineLvl w:val="2"/>
    </w:pPr>
    <w:rPr>
      <w:b/>
      <w:bCs w:val="0"/>
      <w:sz w:val="24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jc w:val="center"/>
    </w:pPr>
    <w:rPr>
      <w:b/>
      <w:bCs w:val="0"/>
      <w:sz w:val="24"/>
      <w:u w:val="single"/>
      <w:lang w:val="es-ES_tradnl"/>
    </w:rPr>
  </w:style>
  <w:style w:type="paragraph" w:styleId="Textoindependiente">
    <w:name w:val="Body Text"/>
    <w:basedOn w:val="Normal"/>
    <w:link w:val="TextoindependienteCar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tilo2">
    <w:name w:val="Estilo2"/>
    <w:basedOn w:val="Normal"/>
    <w:pPr>
      <w:spacing w:before="60" w:after="60" w:line="240" w:lineRule="auto"/>
    </w:pPr>
    <w:rPr>
      <w:bCs w:val="0"/>
    </w:rPr>
  </w:style>
  <w:style w:type="paragraph" w:customStyle="1" w:styleId="Tablas">
    <w:name w:val="Tablas"/>
    <w:basedOn w:val="Normal"/>
    <w:pPr>
      <w:spacing w:line="240" w:lineRule="auto"/>
    </w:pPr>
    <w:rPr>
      <w:rFonts w:ascii="Book Antiqua" w:hAnsi="Book Antiqua"/>
      <w:bCs w:val="0"/>
    </w:rPr>
  </w:style>
  <w:style w:type="paragraph" w:customStyle="1" w:styleId="Textoindependiente21">
    <w:name w:val="Texto independiente 21"/>
    <w:basedOn w:val="Normal"/>
    <w:pPr>
      <w:spacing w:line="240" w:lineRule="auto"/>
    </w:pPr>
    <w:rPr>
      <w:bCs w:val="0"/>
      <w:sz w:val="22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rsid w:val="007660E1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7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962FFB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9C7B53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harCarCarCarCarCarCar">
    <w:name w:val="Car Car Char Car Car Car Car Car Car"/>
    <w:basedOn w:val="Normal"/>
    <w:rsid w:val="00BE0D77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rsid w:val="00871C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1CCA"/>
  </w:style>
  <w:style w:type="character" w:customStyle="1" w:styleId="TextocomentarioCar">
    <w:name w:val="Texto comentario Car"/>
    <w:link w:val="Textocomentario"/>
    <w:rsid w:val="00871CC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1CCA"/>
    <w:rPr>
      <w:b/>
    </w:rPr>
  </w:style>
  <w:style w:type="character" w:customStyle="1" w:styleId="AsuntodelcomentarioCar">
    <w:name w:val="Asunto del comentario Car"/>
    <w:link w:val="Asuntodelcomentario"/>
    <w:rsid w:val="00871CCA"/>
    <w:rPr>
      <w:rFonts w:ascii="Arial" w:hAnsi="Arial"/>
      <w:b/>
      <w:bCs/>
    </w:rPr>
  </w:style>
  <w:style w:type="paragraph" w:customStyle="1" w:styleId="Estndar">
    <w:name w:val="Estándar"/>
    <w:rsid w:val="009C301F"/>
    <w:pPr>
      <w:widowControl w:val="0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C301F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C301F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60441"/>
    <w:pPr>
      <w:ind w:left="720"/>
      <w:contextualSpacing/>
    </w:pPr>
  </w:style>
  <w:style w:type="character" w:customStyle="1" w:styleId="TextodegloboCar">
    <w:name w:val="Texto de globo Car"/>
    <w:link w:val="Textodeglobo"/>
    <w:rsid w:val="009165B3"/>
    <w:rPr>
      <w:rFonts w:ascii="Tahoma" w:hAnsi="Tahoma" w:cs="Tahoma"/>
      <w:bCs/>
      <w:sz w:val="16"/>
      <w:szCs w:val="16"/>
    </w:rPr>
  </w:style>
  <w:style w:type="character" w:customStyle="1" w:styleId="TtuloCar">
    <w:name w:val="Título Car"/>
    <w:link w:val="Ttulo"/>
    <w:rsid w:val="009165B3"/>
    <w:rPr>
      <w:rFonts w:ascii="Arial" w:hAnsi="Arial"/>
      <w:b/>
      <w:sz w:val="24"/>
      <w:u w:val="single"/>
      <w:lang w:val="es-ES_tradnl"/>
    </w:rPr>
  </w:style>
  <w:style w:type="character" w:customStyle="1" w:styleId="TextoindependienteCar">
    <w:name w:val="Texto independiente Car"/>
    <w:link w:val="Textoindependiente"/>
    <w:rsid w:val="00C3484C"/>
    <w:rPr>
      <w:rFonts w:ascii="Arial" w:hAnsi="Arial"/>
      <w:bCs/>
    </w:rPr>
  </w:style>
  <w:style w:type="character" w:styleId="Nmerodepgina">
    <w:name w:val="page number"/>
    <w:rsid w:val="005A4F8D"/>
  </w:style>
  <w:style w:type="paragraph" w:customStyle="1" w:styleId="Default">
    <w:name w:val="Default"/>
    <w:rsid w:val="000567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6C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camaras@camaragranada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RxyuLcQk9xoSeiiHdxMc1XlBw==">AMUW2mUMYI9QnXrHUZOmAVEXYebkxNpzXxOBFH2oM2WXFeAG60Kp7tvW1tQqn0kDfnPw4xSinZTJOQln6lTJ1irT2EylxCuIv4yQkHHb7/UIfUt2fpmZAt08rCfYU5yER9vok8AZRJVs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Mar Rodriguez Martinez</cp:lastModifiedBy>
  <cp:revision>5</cp:revision>
  <cp:lastPrinted>2021-12-22T11:59:00Z</cp:lastPrinted>
  <dcterms:created xsi:type="dcterms:W3CDTF">2021-12-22T12:03:00Z</dcterms:created>
  <dcterms:modified xsi:type="dcterms:W3CDTF">2021-12-22T12:15:00Z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