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702F78C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</w:t>
      </w:r>
      <w:proofErr w:type="spellStart"/>
      <w:r w:rsidR="00BC2980">
        <w:rPr>
          <w:rFonts w:cs="Arial"/>
          <w:b/>
          <w:lang w:val="pt-BR"/>
        </w:rPr>
        <w:t>del</w:t>
      </w:r>
      <w:proofErr w:type="spellEnd"/>
      <w:r w:rsidR="00BC2980">
        <w:rPr>
          <w:rFonts w:cs="Arial"/>
          <w:b/>
          <w:lang w:val="pt-BR"/>
        </w:rPr>
        <w:t xml:space="preserve"> Principado de Asturias </w:t>
      </w:r>
      <w:r w:rsidR="006A18C9">
        <w:rPr>
          <w:rFonts w:cs="Arial"/>
          <w:b/>
          <w:lang w:val="pt-BR"/>
        </w:rPr>
        <w:t xml:space="preserve">(nº </w:t>
      </w:r>
      <w:r w:rsidR="00BC2980">
        <w:rPr>
          <w:rFonts w:cs="Arial"/>
          <w:b/>
          <w:lang w:val="pt-BR"/>
        </w:rPr>
        <w:t xml:space="preserve">85 </w:t>
      </w:r>
      <w:r w:rsidR="006A18C9">
        <w:rPr>
          <w:rFonts w:cs="Arial"/>
          <w:b/>
          <w:lang w:val="pt-BR"/>
        </w:rPr>
        <w:t xml:space="preserve">y </w:t>
      </w:r>
      <w:r w:rsidR="006A18C9" w:rsidRPr="00BC2980">
        <w:rPr>
          <w:rFonts w:cs="Arial"/>
          <w:b/>
          <w:lang w:val="pt-BR"/>
        </w:rPr>
        <w:t xml:space="preserve">fecha </w:t>
      </w:r>
      <w:r w:rsidR="00BC2980" w:rsidRPr="00BC2980">
        <w:rPr>
          <w:rFonts w:cs="Arial"/>
          <w:b/>
          <w:lang w:val="pt-BR"/>
        </w:rPr>
        <w:t xml:space="preserve">06 de </w:t>
      </w:r>
      <w:proofErr w:type="spellStart"/>
      <w:r w:rsidR="00BC2980" w:rsidRPr="00BC2980">
        <w:rPr>
          <w:rFonts w:cs="Arial"/>
          <w:b/>
          <w:lang w:val="pt-BR"/>
        </w:rPr>
        <w:t>mayo</w:t>
      </w:r>
      <w:proofErr w:type="spellEnd"/>
      <w:r w:rsidR="00BC2980" w:rsidRPr="00BC2980">
        <w:rPr>
          <w:rFonts w:cs="Arial"/>
          <w:b/>
          <w:lang w:val="pt-BR"/>
        </w:rPr>
        <w:t xml:space="preserve"> de </w:t>
      </w:r>
      <w:r w:rsidR="00A67299" w:rsidRPr="00BC2980">
        <w:rPr>
          <w:rFonts w:cs="Arial"/>
          <w:b/>
          <w:lang w:val="pt-BR"/>
        </w:rPr>
        <w:t>/</w:t>
      </w:r>
      <w:r w:rsidR="007613BD" w:rsidRPr="00BC2980">
        <w:rPr>
          <w:rFonts w:cs="Arial"/>
          <w:b/>
          <w:lang w:val="pt-BR"/>
        </w:rPr>
        <w:t>20</w:t>
      </w:r>
      <w:r w:rsidR="00D200C6" w:rsidRPr="00BC2980">
        <w:rPr>
          <w:rFonts w:cs="Arial"/>
          <w:b/>
          <w:lang w:val="pt-BR"/>
        </w:rPr>
        <w:t>2</w:t>
      </w:r>
      <w:r w:rsidR="004A6E96" w:rsidRPr="00BC2980">
        <w:rPr>
          <w:rFonts w:cs="Arial"/>
          <w:b/>
          <w:lang w:val="pt-BR"/>
        </w:rPr>
        <w:t>5</w:t>
      </w:r>
      <w:r w:rsidR="006A18C9" w:rsidRPr="00BC2980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3791B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C2980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Díaz-Caneja CÁMARA COMERCIO GIJÓN</cp:lastModifiedBy>
  <cp:revision>10</cp:revision>
  <dcterms:created xsi:type="dcterms:W3CDTF">2023-03-22T09:12:00Z</dcterms:created>
  <dcterms:modified xsi:type="dcterms:W3CDTF">2025-04-30T16:33:00Z</dcterms:modified>
</cp:coreProperties>
</file>