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314" w:rsidRPr="00613D7A" w:rsidRDefault="00CF617E" w:rsidP="00492314">
      <w:pPr>
        <w:pStyle w:val="Estndar"/>
        <w:tabs>
          <w:tab w:val="left" w:pos="5102"/>
        </w:tabs>
        <w:spacing w:line="360" w:lineRule="auto"/>
        <w:rPr>
          <w:rFonts w:ascii="Arial" w:hAnsi="Arial" w:cs="Arial"/>
          <w:bCs/>
          <w:iCs/>
          <w:sz w:val="22"/>
        </w:rPr>
      </w:pPr>
      <w:r>
        <w:rPr>
          <w:b/>
          <w:noProof/>
          <w:snapToGrid/>
          <w:szCs w:val="24"/>
        </w:rPr>
        <w:pict>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9" o:title="Logotipo UEbaja"/>
            </v:shape>
            <v:shape id="Imagen 2" o:spid="_x0000_s1072" type="#_x0000_t75" style="position:absolute;left:7609;top:551;width:2324;height:725;visibility:visible">
              <v:imagedata r:id="rId10" o:title=""/>
            </v:shape>
            <v:shape id="Grupo 3" o:spid="_x0000_s1073" type="#_x0000_t75" style="position:absolute;left:3711;top:607;width:3328;height:669;visibility:visible">
              <v:imagedata r:id="rId11"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CF617E"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v:shape id="Imagen 2" o:spid="_x0000_i1025" type="#_x0000_t75" style="width:233.25pt;height:87.75pt;visibility:visible">
            <v:imagedata r:id="rId12" o:title="Logo programa Comercio Minorista"/>
          </v:shape>
        </w:pict>
      </w:r>
    </w:p>
    <w:p w:rsidR="00D345F9" w:rsidRPr="006A1AB7" w:rsidRDefault="00CF617E" w:rsidP="00D345F9">
      <w:pPr>
        <w:pStyle w:val="Sinespaciado"/>
        <w:rPr>
          <w:rFonts w:ascii="Arial Narrow" w:hAnsi="Arial Narrow" w:cs="Arial"/>
          <w:color w:val="404040"/>
          <w:sz w:val="56"/>
          <w:szCs w:val="56"/>
        </w:rPr>
      </w:pPr>
      <w:r>
        <w:rPr>
          <w:noProof/>
        </w:rPr>
        <w:pict>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57"/>
        <w:gridCol w:w="1487"/>
      </w:tblGrid>
      <w:tr w:rsidR="00D24E36" w:rsidTr="00D24E36">
        <w:trPr>
          <w:trHeight w:val="335"/>
        </w:trPr>
        <w:tc>
          <w:tcPr>
            <w:tcW w:w="5000" w:type="pct"/>
            <w:gridSpan w:val="2"/>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gridSpan w:val="2"/>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gridSpan w:val="2"/>
          </w:tcPr>
          <w:p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proofErr w:type="gramStart"/>
            <w:r w:rsidRPr="00561323">
              <w:rPr>
                <w:rFonts w:ascii="Calibri" w:hAnsi="Calibri" w:cs="Calibri"/>
                <w:i/>
                <w:sz w:val="20"/>
                <w:szCs w:val="20"/>
              </w:rPr>
              <w:t>del</w:t>
            </w:r>
            <w:proofErr w:type="spellEnd"/>
            <w:proofErr w:type="gram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5000" w:type="pct"/>
            <w:gridSpan w:val="2"/>
            <w:vAlign w:val="center"/>
          </w:tcPr>
          <w:p w:rsidR="00D24E36" w:rsidRDefault="00D24E36"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D24E36" w:rsidRPr="00FF1B3D" w:rsidRDefault="00D24E36"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r w:rsidR="00D24E36" w:rsidRPr="00D51E78" w:rsidTr="00D24E36">
        <w:tc>
          <w:tcPr>
            <w:tcW w:w="4140" w:type="pct"/>
            <w:vAlign w:val="center"/>
          </w:tcPr>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Autorizo a la Cámara de Comercio a realizar la </w:t>
            </w:r>
            <w:r w:rsidRPr="007F5569">
              <w:rPr>
                <w:rFonts w:ascii="Calibri" w:eastAsia="Calibri" w:hAnsi="Calibri" w:cs="Calibri"/>
                <w:b/>
                <w:iCs/>
                <w:color w:val="000000"/>
              </w:rPr>
              <w:t xml:space="preserve">consulta telemática de su situación con AEAT y Seguridad Social, a efectos de la Ley </w:t>
            </w:r>
            <w:r>
              <w:rPr>
                <w:rFonts w:ascii="Calibri" w:eastAsia="Calibri" w:hAnsi="Calibri" w:cs="Calibri"/>
                <w:b/>
                <w:iCs/>
                <w:color w:val="000000"/>
              </w:rPr>
              <w:t xml:space="preserve">General </w:t>
            </w:r>
            <w:r w:rsidRPr="007F5569">
              <w:rPr>
                <w:rFonts w:ascii="Calibri" w:eastAsia="Calibri" w:hAnsi="Calibri" w:cs="Calibri"/>
                <w:b/>
                <w:iCs/>
                <w:color w:val="000000"/>
              </w:rPr>
              <w:t>de subvenciones</w:t>
            </w:r>
            <w:r>
              <w:rPr>
                <w:rFonts w:ascii="Calibri" w:eastAsia="Calibri" w:hAnsi="Calibri" w:cs="Calibri"/>
                <w:b/>
                <w:iCs/>
                <w:color w:val="000000"/>
              </w:rPr>
              <w:t>*</w:t>
            </w:r>
          </w:p>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p>
        </w:tc>
        <w:tc>
          <w:tcPr>
            <w:tcW w:w="860" w:type="pct"/>
            <w:vAlign w:val="center"/>
          </w:tcPr>
          <w:p w:rsidR="00D24E36" w:rsidRPr="00801DC8" w:rsidRDefault="00D24E36" w:rsidP="00D24E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w:t>
            </w:r>
          </w:p>
          <w:p w:rsidR="00D24E36" w:rsidRPr="00091D2C" w:rsidRDefault="00D24E36" w:rsidP="00D24E36">
            <w:pPr>
              <w:widowControl/>
              <w:adjustRightInd/>
              <w:spacing w:before="120" w:after="120" w:line="240" w:lineRule="auto"/>
              <w:jc w:val="left"/>
              <w:textAlignment w:val="auto"/>
              <w:rPr>
                <w:rFonts w:ascii="Calibri" w:eastAsia="Calibri" w:hAnsi="Calibri" w:cs="Calibri"/>
                <w:b/>
                <w:iCs/>
                <w:color w:val="000000"/>
                <w:lang w:val="es-ES_tradnl"/>
              </w:rPr>
            </w:pP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CF617E">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00CF617E">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CF617E">
        <w:t xml:space="preserve"> </w:t>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bookmarkStart w:id="0" w:name="_GoBack"/>
      <w:bookmarkEnd w:id="0"/>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hyperlink r:id="rId13" w:history="1">
        <w:r w:rsidR="00336444" w:rsidRPr="00D70E9F">
          <w:rPr>
            <w:rStyle w:val="Hipervnculo"/>
            <w:rFonts w:eastAsia="Calibri" w:cs="Arial"/>
            <w:bCs w:val="0"/>
            <w:kern w:val="1"/>
            <w:sz w:val="16"/>
            <w:szCs w:val="16"/>
            <w:lang w:eastAsia="zh-CN"/>
          </w:rPr>
          <w:t>privacidad@camaragijon.es</w:t>
        </w:r>
      </w:hyperlink>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293" w:rsidRDefault="00571293">
      <w:r>
        <w:separator/>
      </w:r>
    </w:p>
  </w:endnote>
  <w:endnote w:type="continuationSeparator" w:id="0">
    <w:p w:rsidR="00571293" w:rsidRDefault="00571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8D4319"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CF617E">
      <w:rPr>
        <w:rStyle w:val="Nmerodepgina"/>
        <w:rFonts w:cs="Arial"/>
        <w:noProof/>
        <w:sz w:val="18"/>
        <w:szCs w:val="18"/>
      </w:rPr>
      <w:t>4</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CF617E">
      <w:rPr>
        <w:rStyle w:val="Nmerodepgina"/>
        <w:rFonts w:cs="Arial"/>
        <w:noProof/>
        <w:sz w:val="18"/>
        <w:szCs w:val="18"/>
      </w:rPr>
      <w:t>4</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293" w:rsidRDefault="00571293">
      <w:r>
        <w:separator/>
      </w:r>
    </w:p>
  </w:footnote>
  <w:footnote w:type="continuationSeparator" w:id="0">
    <w:p w:rsidR="00571293" w:rsidRDefault="005712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5A1"/>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36444"/>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03AA3"/>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45D77"/>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F617E"/>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rivacidad@camaragijon.e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4E0D6C-494C-43ED-9AEF-3F24DD67C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938</Words>
  <Characters>5164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Susana Diáz-Caneja López</cp:lastModifiedBy>
  <cp:revision>11</cp:revision>
  <cp:lastPrinted>2017-02-07T17:32:00Z</cp:lastPrinted>
  <dcterms:created xsi:type="dcterms:W3CDTF">2020-07-27T13:29:00Z</dcterms:created>
  <dcterms:modified xsi:type="dcterms:W3CDTF">2020-07-28T08:39:00Z</dcterms:modified>
</cp:coreProperties>
</file>