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0F776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652443B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2D106786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69603C38" w14:textId="472D97C0"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486DC7">
        <w:rPr>
          <w:rFonts w:cs="Arial"/>
          <w:b/>
          <w:lang w:val="pt-BR"/>
        </w:rPr>
        <w:t xml:space="preserve"> Cantabria 10 diciembre de 2021 – nº236</w:t>
      </w:r>
    </w:p>
    <w:p w14:paraId="2BF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A414C0D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260F63EB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3778F60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368250B7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05F59D7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486DC7">
        <w:rPr>
          <w:rFonts w:cs="Arial"/>
        </w:rPr>
      </w:r>
      <w:r w:rsidR="00486DC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5067362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03854E1F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86DC7">
        <w:rPr>
          <w:rFonts w:cs="Arial"/>
        </w:rPr>
      </w:r>
      <w:r w:rsidR="00486DC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C12B4BC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4AC4FFC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86DC7">
        <w:rPr>
          <w:rFonts w:cs="Arial"/>
        </w:rPr>
      </w:r>
      <w:r w:rsidR="00486DC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1855F86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86DC7">
        <w:rPr>
          <w:rFonts w:cs="Arial"/>
        </w:rPr>
      </w:r>
      <w:r w:rsidR="00486DC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4AE5D84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86DC7">
        <w:rPr>
          <w:rFonts w:cs="Arial"/>
        </w:rPr>
      </w:r>
      <w:r w:rsidR="00486DC7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0464F85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44656E7E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2752B17C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024CB51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53CADFC2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8F6F11E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48CDC0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4AE0A62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F070692" w14:textId="77777777" w:rsidTr="00822EC5">
        <w:tc>
          <w:tcPr>
            <w:tcW w:w="2229" w:type="dxa"/>
            <w:shd w:val="clear" w:color="auto" w:fill="auto"/>
            <w:vAlign w:val="center"/>
          </w:tcPr>
          <w:p w14:paraId="2A6FA5E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83D8B08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14:paraId="0C0B772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EE673A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9EE88E8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D135233" w14:textId="77777777" w:rsidTr="00822EC5">
        <w:tc>
          <w:tcPr>
            <w:tcW w:w="2229" w:type="dxa"/>
            <w:shd w:val="clear" w:color="auto" w:fill="auto"/>
            <w:vAlign w:val="center"/>
          </w:tcPr>
          <w:p w14:paraId="3B93E42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3A4B98F" w14:textId="77777777"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516F736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BABD33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9D2F52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F815BE3" w14:textId="77777777" w:rsidTr="00822EC5">
        <w:tc>
          <w:tcPr>
            <w:tcW w:w="2229" w:type="dxa"/>
            <w:shd w:val="clear" w:color="auto" w:fill="auto"/>
            <w:vAlign w:val="center"/>
          </w:tcPr>
          <w:p w14:paraId="29454C7D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29428B5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68EA84A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F0509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9507AB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70AEC1EB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B5245E2" w14:textId="4947EF3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 xml:space="preserve">demarcación de la Cámara de Comercio </w:t>
      </w:r>
      <w:r w:rsidR="00486DC7">
        <w:rPr>
          <w:rFonts w:cs="Arial"/>
          <w:szCs w:val="22"/>
        </w:rPr>
        <w:t>de Cantabria.</w:t>
      </w:r>
    </w:p>
    <w:p w14:paraId="1E4FF680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CB048A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11E09C7E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70E055A1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941E2BE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1FA48A89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66378BF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311BFC19" w14:textId="77777777"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4CC17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45BC7925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1278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76C722" w14:textId="77777777" w:rsidR="00CC2680" w:rsidRDefault="00486DC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D2BF7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73E0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31437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01EC888F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3FE0674C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01E2E" w14:textId="77777777"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 wp14:anchorId="7660CF5B" wp14:editId="7AFFBC1C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86DC7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09EE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Jesús Tortosa</cp:lastModifiedBy>
  <cp:revision>20</cp:revision>
  <dcterms:created xsi:type="dcterms:W3CDTF">2018-02-07T15:03:00Z</dcterms:created>
  <dcterms:modified xsi:type="dcterms:W3CDTF">2021-12-13T12:21:00Z</dcterms:modified>
</cp:coreProperties>
</file>