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</w:p>
    <w:p w:rsidR="005104D3" w:rsidRPr="00C60BBC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</w:t>
      </w:r>
      <w:r w:rsidRPr="00C60BBC">
        <w:rPr>
          <w:rFonts w:cs="Arial"/>
          <w:b/>
          <w:sz w:val="24"/>
          <w:szCs w:val="24"/>
        </w:rPr>
        <w:t>COMUNIDADES DE BIENES</w:t>
      </w:r>
      <w:r w:rsidR="00A64055" w:rsidRPr="00C60BBC">
        <w:rPr>
          <w:rFonts w:cs="Arial"/>
          <w:b/>
          <w:sz w:val="24"/>
          <w:szCs w:val="24"/>
        </w:rPr>
        <w:t xml:space="preserve"> </w:t>
      </w:r>
      <w:r w:rsidRPr="00C60BBC">
        <w:rPr>
          <w:rFonts w:cs="Arial"/>
          <w:b/>
          <w:sz w:val="24"/>
          <w:szCs w:val="24"/>
        </w:rPr>
        <w:t>/</w:t>
      </w:r>
      <w:r w:rsidR="00A64055" w:rsidRPr="00C60BBC">
        <w:rPr>
          <w:rFonts w:cs="Arial"/>
          <w:b/>
          <w:sz w:val="24"/>
          <w:szCs w:val="24"/>
        </w:rPr>
        <w:t xml:space="preserve"> </w:t>
      </w:r>
      <w:r w:rsidRPr="00C60BBC"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C60BBC">
        <w:rPr>
          <w:rFonts w:cs="Arial"/>
          <w:b/>
          <w:lang w:val="es-ES_tradnl"/>
        </w:rPr>
        <w:t>Boletín</w:t>
      </w:r>
      <w:r w:rsidRPr="00C60BBC">
        <w:rPr>
          <w:rFonts w:cs="Arial"/>
          <w:b/>
          <w:lang w:val="pt-BR"/>
        </w:rPr>
        <w:t xml:space="preserve"> Oficial de</w:t>
      </w:r>
      <w:r w:rsidR="00AD6937" w:rsidRPr="00C60BBC">
        <w:rPr>
          <w:rFonts w:cs="Arial"/>
          <w:b/>
          <w:lang w:val="pt-BR"/>
        </w:rPr>
        <w:t xml:space="preserve"> </w:t>
      </w:r>
      <w:r w:rsidRPr="00C60BBC">
        <w:rPr>
          <w:rFonts w:cs="Arial"/>
          <w:b/>
          <w:lang w:val="pt-BR"/>
        </w:rPr>
        <w:t>l</w:t>
      </w:r>
      <w:r w:rsidR="00AD6937" w:rsidRPr="00C60BBC">
        <w:rPr>
          <w:rFonts w:cs="Arial"/>
          <w:b/>
          <w:lang w:val="pt-BR"/>
        </w:rPr>
        <w:t>a</w:t>
      </w:r>
      <w:r w:rsidRPr="00C60BBC">
        <w:rPr>
          <w:rFonts w:cs="Arial"/>
          <w:b/>
          <w:lang w:val="pt-BR"/>
        </w:rPr>
        <w:t xml:space="preserve"> </w:t>
      </w:r>
      <w:r w:rsidRPr="00C60BBC">
        <w:rPr>
          <w:rFonts w:cs="Arial"/>
          <w:b/>
          <w:lang w:val="es-ES_tradnl"/>
        </w:rPr>
        <w:t>Provincia</w:t>
      </w:r>
      <w:r w:rsidR="000729FC">
        <w:rPr>
          <w:rFonts w:cs="Arial"/>
          <w:b/>
          <w:lang w:val="pt-BR"/>
        </w:rPr>
        <w:t xml:space="preserve"> de Cádiz </w:t>
      </w:r>
      <w:r w:rsidRPr="00C60BBC">
        <w:rPr>
          <w:rFonts w:cs="Arial"/>
          <w:b/>
          <w:lang w:val="pt-BR"/>
        </w:rPr>
        <w:t xml:space="preserve">(nº </w:t>
      </w:r>
      <w:r w:rsidR="00C60BBC" w:rsidRPr="00C60BBC">
        <w:rPr>
          <w:rFonts w:cs="Arial"/>
          <w:b/>
          <w:lang w:val="pt-BR"/>
        </w:rPr>
        <w:t xml:space="preserve">135 </w:t>
      </w:r>
      <w:r w:rsidRPr="00C60BBC">
        <w:rPr>
          <w:rFonts w:cs="Arial"/>
          <w:b/>
          <w:lang w:val="pt-BR"/>
        </w:rPr>
        <w:t xml:space="preserve">y fecha </w:t>
      </w:r>
      <w:r w:rsidR="00C60BBC" w:rsidRPr="00C60BBC">
        <w:rPr>
          <w:rFonts w:cs="Arial"/>
          <w:b/>
          <w:lang w:val="pt-BR"/>
        </w:rPr>
        <w:t>15</w:t>
      </w:r>
      <w:r w:rsidR="00974C24" w:rsidRPr="00C60BBC">
        <w:rPr>
          <w:rFonts w:cs="Arial"/>
          <w:b/>
          <w:lang w:val="pt-BR"/>
        </w:rPr>
        <w:t xml:space="preserve"> de </w:t>
      </w:r>
      <w:proofErr w:type="spellStart"/>
      <w:r w:rsidR="00C60BBC" w:rsidRPr="00C60BBC">
        <w:rPr>
          <w:rFonts w:cs="Arial"/>
          <w:b/>
          <w:lang w:val="pt-BR"/>
        </w:rPr>
        <w:t>julio</w:t>
      </w:r>
      <w:proofErr w:type="spellEnd"/>
      <w:r w:rsidR="00974C24" w:rsidRPr="00C60BBC">
        <w:rPr>
          <w:rFonts w:cs="Arial"/>
          <w:b/>
          <w:lang w:val="pt-BR"/>
        </w:rPr>
        <w:t xml:space="preserve"> de 202</w:t>
      </w:r>
      <w:r w:rsidR="00EE276B" w:rsidRPr="00C60BBC">
        <w:rPr>
          <w:rFonts w:cs="Arial"/>
          <w:b/>
          <w:lang w:val="pt-BR"/>
        </w:rPr>
        <w:t>2</w:t>
      </w:r>
      <w:r w:rsidRPr="00C60BBC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</w:t>
      </w:r>
      <w:r w:rsidR="00630D2A" w:rsidRPr="00C60BBC">
        <w:rPr>
          <w:rFonts w:cs="Arial"/>
          <w:lang w:val="pt-BR"/>
        </w:rPr>
        <w:t xml:space="preserve">Oficial de la </w:t>
      </w:r>
      <w:r w:rsidR="00630D2A" w:rsidRPr="00C60BBC">
        <w:rPr>
          <w:rFonts w:cs="Arial"/>
          <w:lang w:val="es-ES_tradnl"/>
        </w:rPr>
        <w:t>Provincia</w:t>
      </w:r>
      <w:r w:rsidR="00C60BBC" w:rsidRPr="00C60BBC">
        <w:rPr>
          <w:rFonts w:cs="Arial"/>
          <w:lang w:val="pt-BR"/>
        </w:rPr>
        <w:t xml:space="preserve"> de la província de Cádiz</w:t>
      </w:r>
      <w:r w:rsidR="00630D2A" w:rsidRPr="00C60BBC">
        <w:rPr>
          <w:rFonts w:cs="Arial"/>
          <w:lang w:val="pt-BR"/>
        </w:rPr>
        <w:t xml:space="preserve"> (</w:t>
      </w:r>
      <w:r w:rsidR="00974C24" w:rsidRPr="00C60BBC">
        <w:rPr>
          <w:rFonts w:cs="Arial"/>
          <w:b/>
          <w:lang w:val="pt-BR"/>
        </w:rPr>
        <w:t xml:space="preserve">nº </w:t>
      </w:r>
      <w:r w:rsidR="00C60BBC" w:rsidRPr="00C60BBC">
        <w:rPr>
          <w:rFonts w:cs="Arial"/>
          <w:lang w:val="pt-BR"/>
        </w:rPr>
        <w:t>135</w:t>
      </w:r>
      <w:r w:rsidR="00974C24" w:rsidRPr="00C60BBC">
        <w:rPr>
          <w:rFonts w:cs="Arial"/>
          <w:lang w:val="pt-BR"/>
        </w:rPr>
        <w:t xml:space="preserve"> y fecha </w:t>
      </w:r>
      <w:r w:rsidR="00C60BBC" w:rsidRPr="00C60BBC">
        <w:rPr>
          <w:rFonts w:cs="Arial"/>
          <w:lang w:val="pt-BR"/>
        </w:rPr>
        <w:t xml:space="preserve">15 de </w:t>
      </w:r>
      <w:proofErr w:type="spellStart"/>
      <w:r w:rsidR="00C60BBC" w:rsidRPr="00C60BBC">
        <w:rPr>
          <w:rFonts w:cs="Arial"/>
          <w:lang w:val="pt-BR"/>
        </w:rPr>
        <w:t>julio</w:t>
      </w:r>
      <w:proofErr w:type="spellEnd"/>
      <w:r w:rsidR="00C60BBC" w:rsidRPr="00C60BBC">
        <w:rPr>
          <w:rFonts w:cs="Arial"/>
          <w:lang w:val="pt-BR"/>
        </w:rPr>
        <w:t xml:space="preserve"> </w:t>
      </w:r>
      <w:r w:rsidR="00974C24" w:rsidRPr="00C60BBC">
        <w:rPr>
          <w:rFonts w:cs="Arial"/>
          <w:lang w:val="pt-BR"/>
        </w:rPr>
        <w:t>de 202</w:t>
      </w:r>
      <w:r w:rsidR="00EE276B" w:rsidRPr="00C60BBC">
        <w:rPr>
          <w:rFonts w:cs="Arial"/>
          <w:lang w:val="pt-BR"/>
        </w:rPr>
        <w:t>2</w:t>
      </w:r>
      <w:r w:rsidR="00630D2A" w:rsidRPr="00C60BBC">
        <w:rPr>
          <w:rFonts w:cs="Arial"/>
          <w:lang w:val="pt-BR"/>
        </w:rPr>
        <w:t xml:space="preserve">) </w:t>
      </w:r>
      <w:r w:rsidR="00630D2A" w:rsidRPr="00C60BBC">
        <w:rPr>
          <w:rFonts w:cs="Arial"/>
          <w:lang w:val="es-ES_tradnl"/>
        </w:rPr>
        <w:t>en</w:t>
      </w:r>
      <w:r w:rsidR="00630D2A" w:rsidRPr="00C60BBC">
        <w:rPr>
          <w:rFonts w:cs="Arial"/>
          <w:lang w:val="pt-BR"/>
        </w:rPr>
        <w:t xml:space="preserve"> </w:t>
      </w:r>
      <w:r w:rsidR="00630D2A" w:rsidRPr="00C60BBC">
        <w:rPr>
          <w:rFonts w:cs="Arial"/>
          <w:lang w:val="es-ES_tradnl"/>
        </w:rPr>
        <w:t>su</w:t>
      </w:r>
      <w:r w:rsidR="00630D2A" w:rsidRPr="00C60BBC">
        <w:rPr>
          <w:rFonts w:cs="Arial"/>
          <w:lang w:val="pt-BR"/>
        </w:rPr>
        <w:t xml:space="preserve"> </w:t>
      </w:r>
      <w:r w:rsidR="00630D2A" w:rsidRPr="00C60BBC">
        <w:rPr>
          <w:rFonts w:cs="Arial"/>
          <w:lang w:val="es-ES_tradnl"/>
        </w:rPr>
        <w:t>propio</w:t>
      </w:r>
      <w:r w:rsidR="00630D2A" w:rsidRPr="00C60BBC">
        <w:rPr>
          <w:rFonts w:cs="Arial"/>
          <w:lang w:val="pt-BR"/>
        </w:rPr>
        <w:t xml:space="preserve"> </w:t>
      </w:r>
      <w:r w:rsidR="00630D2A" w:rsidRPr="00C60BBC">
        <w:rPr>
          <w:rFonts w:cs="Arial"/>
          <w:lang w:val="es-ES_tradnl"/>
        </w:rPr>
        <w:t>nombre</w:t>
      </w:r>
      <w:r w:rsidR="00630D2A" w:rsidRPr="00C60BBC">
        <w:rPr>
          <w:rFonts w:cs="Arial"/>
          <w:lang w:val="pt-BR"/>
        </w:rPr>
        <w:t xml:space="preserve"> y y/o de la </w:t>
      </w:r>
      <w:r w:rsidR="00630D2A" w:rsidRPr="00C60BBC">
        <w:rPr>
          <w:rFonts w:cs="Arial"/>
          <w:lang w:val="es-ES_tradnl"/>
        </w:rPr>
        <w:t>entidad</w:t>
      </w:r>
      <w:r w:rsidR="00630D2A" w:rsidRPr="00C60BBC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bookmarkStart w:id="0" w:name="_GoBack"/>
      <w:bookmarkEnd w:id="0"/>
      <w:r w:rsidRPr="0068513E">
        <w:rPr>
          <w:rFonts w:cs="Arial"/>
          <w:bCs w:val="0"/>
          <w:szCs w:val="22"/>
        </w:rPr>
        <w:t>[</w:t>
      </w:r>
      <w:r w:rsidRPr="0068513E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68513E">
        <w:rPr>
          <w:rFonts w:cs="Arial"/>
          <w:bCs w:val="0"/>
          <w:szCs w:val="22"/>
        </w:rPr>
        <w:t>]:</w:t>
      </w:r>
    </w:p>
    <w:p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359" w:rsidRDefault="00314359">
      <w:pPr>
        <w:spacing w:line="240" w:lineRule="auto"/>
      </w:pPr>
      <w:r>
        <w:separator/>
      </w:r>
    </w:p>
  </w:endnote>
  <w:endnote w:type="continuationSeparator" w:id="0">
    <w:p w:rsidR="00314359" w:rsidRDefault="003143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31435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8513E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8513E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359" w:rsidRDefault="00314359">
      <w:pPr>
        <w:spacing w:line="240" w:lineRule="auto"/>
      </w:pPr>
      <w:r>
        <w:separator/>
      </w:r>
    </w:p>
  </w:footnote>
  <w:footnote w:type="continuationSeparator" w:id="0">
    <w:p w:rsidR="00314359" w:rsidRDefault="0031435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F5735E" w:rsidP="00CC2680">
    <w:pPr>
      <w:pStyle w:val="Encabezado"/>
    </w:pPr>
    <w:r>
      <w:rPr>
        <w:noProof/>
        <w:lang w:eastAsia="es-ES"/>
      </w:rPr>
      <w:drawing>
        <wp:inline distT="0" distB="0" distL="0" distR="0" wp14:anchorId="533A4904" wp14:editId="7E0FF870">
          <wp:extent cx="5400040" cy="449580"/>
          <wp:effectExtent l="0" t="0" r="0" b="762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4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0729FC"/>
    <w:rsid w:val="000E739B"/>
    <w:rsid w:val="001D5A5F"/>
    <w:rsid w:val="002912DE"/>
    <w:rsid w:val="00297E3F"/>
    <w:rsid w:val="00314359"/>
    <w:rsid w:val="00341910"/>
    <w:rsid w:val="0038473A"/>
    <w:rsid w:val="003D1E80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8513E"/>
    <w:rsid w:val="00732985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A2E2F"/>
    <w:rsid w:val="00BB02CF"/>
    <w:rsid w:val="00BF32FD"/>
    <w:rsid w:val="00C07DE5"/>
    <w:rsid w:val="00C60BBC"/>
    <w:rsid w:val="00C86AB1"/>
    <w:rsid w:val="00CA24E7"/>
    <w:rsid w:val="00CD567A"/>
    <w:rsid w:val="00CF4AF9"/>
    <w:rsid w:val="00D561E4"/>
    <w:rsid w:val="00E23456"/>
    <w:rsid w:val="00E2756E"/>
    <w:rsid w:val="00E37E68"/>
    <w:rsid w:val="00E54CA5"/>
    <w:rsid w:val="00EC2045"/>
    <w:rsid w:val="00EE276B"/>
    <w:rsid w:val="00F17035"/>
    <w:rsid w:val="00F561EF"/>
    <w:rsid w:val="00F5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185886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9</cp:revision>
  <cp:lastPrinted>2022-07-05T10:42:00Z</cp:lastPrinted>
  <dcterms:created xsi:type="dcterms:W3CDTF">2022-04-21T12:39:00Z</dcterms:created>
  <dcterms:modified xsi:type="dcterms:W3CDTF">2022-07-15T08:37:00Z</dcterms:modified>
</cp:coreProperties>
</file>