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C1E" w:rsidRDefault="00A92C1E" w:rsidP="00A92C1E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A92C1E" w:rsidRPr="00BA391C" w:rsidRDefault="00A92C1E" w:rsidP="00A92C1E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Declaración </w:t>
      </w:r>
      <w:r w:rsidRPr="00BA391C">
        <w:rPr>
          <w:rFonts w:cs="Arial"/>
          <w:b/>
          <w:sz w:val="24"/>
          <w:szCs w:val="22"/>
        </w:rPr>
        <w:t>Responsable Trabajador</w:t>
      </w:r>
    </w:p>
    <w:p w:rsidR="00A92C1E" w:rsidRDefault="00A92C1E" w:rsidP="00A92C1E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A391C">
        <w:rPr>
          <w:rFonts w:cs="Arial"/>
          <w:b/>
          <w:lang w:val="es-ES_tradnl"/>
        </w:rPr>
        <w:t>Bolet</w:t>
      </w:r>
      <w:r>
        <w:rPr>
          <w:rFonts w:cs="Arial"/>
          <w:b/>
          <w:lang w:val="es-ES_tradnl"/>
        </w:rPr>
        <w:t>ín Oficial de la Provincia de Cádiz</w:t>
      </w:r>
      <w:r w:rsidRPr="00BA391C">
        <w:rPr>
          <w:rFonts w:cs="Arial"/>
          <w:b/>
          <w:lang w:val="es-ES_tradnl"/>
        </w:rPr>
        <w:t xml:space="preserve"> </w:t>
      </w:r>
      <w:r>
        <w:rPr>
          <w:rFonts w:cs="Arial"/>
          <w:b/>
          <w:lang w:val="pt-BR"/>
        </w:rPr>
        <w:t xml:space="preserve">(nº 83 y fecha 4 de </w:t>
      </w:r>
      <w:proofErr w:type="spellStart"/>
      <w:r>
        <w:rPr>
          <w:rFonts w:cs="Arial"/>
          <w:b/>
          <w:lang w:val="pt-BR"/>
        </w:rPr>
        <w:t>mayo</w:t>
      </w:r>
      <w:proofErr w:type="spellEnd"/>
      <w:r>
        <w:rPr>
          <w:rFonts w:cs="Arial"/>
          <w:b/>
          <w:lang w:val="pt-BR"/>
        </w:rPr>
        <w:t xml:space="preserve"> </w:t>
      </w:r>
      <w:r w:rsidRPr="00BA391C">
        <w:rPr>
          <w:rFonts w:cs="Arial"/>
          <w:b/>
          <w:lang w:val="pt-BR"/>
        </w:rPr>
        <w:t>2022)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bookmarkStart w:id="0" w:name="_GoBack"/>
      <w:bookmarkEnd w:id="0"/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D43B40">
        <w:rPr>
          <w:rFonts w:cs="Arial"/>
          <w:szCs w:val="22"/>
        </w:rPr>
        <w:t>2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:rsidR="00CF0962" w:rsidRDefault="00CF0962" w:rsidP="00CF0962">
      <w:pPr>
        <w:pStyle w:val="Prrafodelista"/>
        <w:rPr>
          <w:rFonts w:cs="Arial"/>
          <w:szCs w:val="22"/>
        </w:rPr>
      </w:pP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A46179">
        <w:rPr>
          <w:rFonts w:cs="Arial"/>
          <w:szCs w:val="22"/>
        </w:rPr>
        <w:t xml:space="preserve"> diferentes a las Cámaras de Comercio</w:t>
      </w:r>
      <w:r w:rsidR="004A4209" w:rsidRPr="00CF0962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2C1E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A92C1E" w:rsidP="004D1DCB">
    <w:pPr>
      <w:pStyle w:val="Encabezado"/>
    </w:pPr>
    <w:r>
      <w:rPr>
        <w:noProof/>
      </w:rPr>
      <w:drawing>
        <wp:inline distT="0" distB="0" distL="0" distR="0" wp14:anchorId="5112171F" wp14:editId="3E0DE198">
          <wp:extent cx="5400040" cy="495935"/>
          <wp:effectExtent l="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C9"/>
    <w:rsid w:val="00096997"/>
    <w:rsid w:val="001513D7"/>
    <w:rsid w:val="001F431D"/>
    <w:rsid w:val="0024259F"/>
    <w:rsid w:val="002D6FB8"/>
    <w:rsid w:val="00344CC5"/>
    <w:rsid w:val="004026D0"/>
    <w:rsid w:val="00446AF2"/>
    <w:rsid w:val="004A4209"/>
    <w:rsid w:val="004A667E"/>
    <w:rsid w:val="004D1DCB"/>
    <w:rsid w:val="00580522"/>
    <w:rsid w:val="005D3612"/>
    <w:rsid w:val="00651A2F"/>
    <w:rsid w:val="006A18C9"/>
    <w:rsid w:val="006F1C48"/>
    <w:rsid w:val="006F685E"/>
    <w:rsid w:val="007143F2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46179"/>
    <w:rsid w:val="00A67299"/>
    <w:rsid w:val="00A92C1E"/>
    <w:rsid w:val="00AF3352"/>
    <w:rsid w:val="00BD0AAC"/>
    <w:rsid w:val="00BE13B6"/>
    <w:rsid w:val="00C15327"/>
    <w:rsid w:val="00C85E2B"/>
    <w:rsid w:val="00CF0962"/>
    <w:rsid w:val="00D200C6"/>
    <w:rsid w:val="00D43B40"/>
    <w:rsid w:val="00D9700E"/>
    <w:rsid w:val="00E9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3</cp:revision>
  <dcterms:created xsi:type="dcterms:W3CDTF">2022-06-03T06:37:00Z</dcterms:created>
  <dcterms:modified xsi:type="dcterms:W3CDTF">2022-06-03T06:48:00Z</dcterms:modified>
</cp:coreProperties>
</file>