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C87E0" w14:textId="77777777"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</w:p>
    <w:p w14:paraId="0B5C87E1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0B5C87E2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0B5C87E3" w14:textId="77777777"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664A12">
        <w:rPr>
          <w:color w:val="CC0000"/>
          <w:sz w:val="32"/>
          <w:szCs w:val="32"/>
        </w:rPr>
        <w:t>II</w:t>
      </w:r>
      <w:r w:rsidR="00F46539">
        <w:rPr>
          <w:color w:val="CC0000"/>
          <w:sz w:val="32"/>
          <w:szCs w:val="32"/>
        </w:rPr>
        <w:t xml:space="preserve"> de la convocatoria</w:t>
      </w:r>
    </w:p>
    <w:p w14:paraId="0B5C87E4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5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6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7" w14:textId="1054D392" w:rsidR="0011196D" w:rsidRDefault="005C2418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 wp14:anchorId="2145384C" wp14:editId="178E05AD">
            <wp:extent cx="3657600" cy="72360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CCámaras soluciones COVI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C87E8" w14:textId="77777777"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14:paraId="0B5C87E9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B5C8849" wp14:editId="0B5C884A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14:paraId="0B5C87EA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14:paraId="0B5C87EB" w14:textId="1F725135"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r w:rsidR="0069401F">
        <w:rPr>
          <w:rFonts w:cs="Arial"/>
          <w:color w:val="FFFFFF"/>
          <w:sz w:val="54"/>
          <w:szCs w:val="54"/>
        </w:rPr>
        <w:t xml:space="preserve">TICCámaras </w:t>
      </w:r>
    </w:p>
    <w:p w14:paraId="0B5C87EC" w14:textId="77777777" w:rsid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14:paraId="0B5C87ED" w14:textId="77777777" w:rsidR="00527319" w:rsidRPr="0011196D" w:rsidRDefault="00DF68BB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>
        <w:rPr>
          <w:rFonts w:cs="Arial"/>
          <w:color w:val="FFFFFF"/>
          <w:sz w:val="24"/>
          <w:szCs w:val="24"/>
        </w:rPr>
        <w:t>Convocatoria 2020</w:t>
      </w:r>
    </w:p>
    <w:p w14:paraId="0B5C87EE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EF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0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1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2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3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4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5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6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7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8" w14:textId="77777777"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B5C87F9" w14:textId="77777777"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14:paraId="0B5C87FA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14:paraId="0B5C87FB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C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D" w14:textId="77777777"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E" w14:textId="77777777"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14:paraId="0B5C87FF" w14:textId="77777777"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14:paraId="0B5C8800" w14:textId="77777777"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14:paraId="0B5C8801" w14:textId="77777777"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</w:t>
      </w:r>
      <w:proofErr w:type="spellStart"/>
      <w:r w:rsidR="005F16E4">
        <w:rPr>
          <w:rFonts w:ascii="Calibri" w:hAnsi="Calibri" w:cs="Arial"/>
          <w:szCs w:val="24"/>
          <w:lang w:val="es-ES_tradnl" w:eastAsia="es-ES_tradnl"/>
        </w:rPr>
        <w:t>nº</w:t>
      </w:r>
      <w:proofErr w:type="spellEnd"/>
      <w:r w:rsidR="005F16E4">
        <w:rPr>
          <w:rFonts w:ascii="Calibri" w:hAnsi="Calibri" w:cs="Arial"/>
          <w:szCs w:val="24"/>
          <w:lang w:val="es-ES_tradnl" w:eastAsia="es-ES_tradnl"/>
        </w:rPr>
        <w:t xml:space="preserve">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4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14:paraId="0B5C8802" w14:textId="77777777"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0B5C8803" w14:textId="77777777" w:rsidR="008147DD" w:rsidRDefault="0017576A" w:rsidP="008147DD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 xml:space="preserve">, según lo dispuesto en el Reglamento (UE) </w:t>
      </w:r>
      <w:proofErr w:type="spellStart"/>
      <w:r w:rsidR="00AA60E2" w:rsidRPr="006A19ED">
        <w:rPr>
          <w:rFonts w:ascii="Calibri" w:hAnsi="Calibri"/>
          <w:szCs w:val="22"/>
          <w:lang w:val="es-ES_tradnl"/>
        </w:rPr>
        <w:t>Nº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 xml:space="preserve">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14:paraId="0B5C8804" w14:textId="77777777" w:rsidR="008147DD" w:rsidRPr="008147DD" w:rsidRDefault="008147DD" w:rsidP="008147DD">
      <w:pPr>
        <w:rPr>
          <w:rFonts w:cs="Arial"/>
        </w:rPr>
      </w:pPr>
    </w:p>
    <w:p w14:paraId="0B5C8805" w14:textId="77777777"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1473A0">
        <w:rPr>
          <w:rFonts w:asciiTheme="minorHAnsi" w:hAnsiTheme="minorHAnsi" w:cstheme="minorHAnsi"/>
        </w:rPr>
      </w:r>
      <w:r w:rsidR="001473A0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14:paraId="0B5C8806" w14:textId="77777777"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</w:p>
    <w:p w14:paraId="0B5C8807" w14:textId="77777777" w:rsidR="0054556B" w:rsidRPr="006B0DAA" w:rsidRDefault="008147DD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1473A0">
        <w:rPr>
          <w:rFonts w:asciiTheme="minorHAnsi" w:hAnsiTheme="minorHAnsi" w:cstheme="minorHAnsi"/>
          <w:sz w:val="22"/>
          <w:szCs w:val="22"/>
        </w:rPr>
      </w:r>
      <w:r w:rsidR="001473A0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p w14:paraId="0B5C8808" w14:textId="77777777" w:rsidR="0054556B" w:rsidRPr="0054556B" w:rsidRDefault="0054556B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14:paraId="0B5C880E" w14:textId="77777777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14:paraId="0B5C8809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14:paraId="0B5C880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0B5C880B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B5C880C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B5C880D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14:paraId="0B5C8814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0F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0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0B5C8811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2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3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0B5C881A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15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6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0B5C8817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8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9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0B5C8820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1B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C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14:paraId="0B5C881D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E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F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14:paraId="0B5C8821" w14:textId="77777777"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lastRenderedPageBreak/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0B5C8822" w14:textId="77777777"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14:paraId="0B5C8823" w14:textId="77777777"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14:paraId="0B5C8824" w14:textId="77777777"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r w:rsidR="0069401F">
        <w:rPr>
          <w:rFonts w:asciiTheme="minorHAnsi" w:hAnsiTheme="minorHAnsi"/>
          <w:color w:val="auto"/>
          <w:szCs w:val="22"/>
        </w:rPr>
        <w:t>TICCámaras COVID-19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</w:p>
    <w:p w14:paraId="0B5C8825" w14:textId="77777777"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14:paraId="0B5C8826" w14:textId="77777777"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1473A0">
        <w:rPr>
          <w:sz w:val="16"/>
          <w:szCs w:val="16"/>
        </w:rPr>
      </w:r>
      <w:r w:rsidR="001473A0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14:paraId="0B5C8827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14:paraId="0B5C8828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1473A0">
        <w:rPr>
          <w:sz w:val="16"/>
          <w:szCs w:val="16"/>
        </w:rPr>
      </w:r>
      <w:r w:rsidR="001473A0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14:paraId="0B5C8829" w14:textId="77777777"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14:paraId="0B5C882F" w14:textId="77777777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14:paraId="0B5C882A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14:paraId="0B5C882B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14:paraId="0B5C882C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0B5C882D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14:paraId="0B5C882E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14:paraId="0B5C8835" w14:textId="77777777" w:rsidTr="006B0DAA">
        <w:tc>
          <w:tcPr>
            <w:tcW w:w="2209" w:type="dxa"/>
            <w:shd w:val="clear" w:color="auto" w:fill="auto"/>
            <w:vAlign w:val="center"/>
          </w:tcPr>
          <w:p w14:paraId="0B5C8830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0B5C8831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0B5C8832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0B5C8833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B5C8834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14:paraId="0B5C883B" w14:textId="77777777" w:rsidTr="006B0DAA">
        <w:tc>
          <w:tcPr>
            <w:tcW w:w="2209" w:type="dxa"/>
            <w:shd w:val="clear" w:color="auto" w:fill="auto"/>
            <w:vAlign w:val="center"/>
          </w:tcPr>
          <w:p w14:paraId="0B5C8836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0B5C8837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0B5C8838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0B5C8839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B5C883A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0B5C883C" w14:textId="77777777"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TIC 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14:paraId="0B5C883D" w14:textId="77777777"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0B5C883E" w14:textId="77777777"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14:paraId="0B5C883F" w14:textId="77777777"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 xml:space="preserve">stá dada de alta en el Censo del IAE, epígrafe </w:t>
      </w:r>
      <w:proofErr w:type="spellStart"/>
      <w:r w:rsidR="00AA60E2" w:rsidRPr="004E5983">
        <w:rPr>
          <w:rFonts w:ascii="Calibri" w:hAnsi="Calibri"/>
          <w:szCs w:val="22"/>
          <w:lang w:val="es-ES_tradnl"/>
        </w:rPr>
        <w:t>nº</w:t>
      </w:r>
      <w:proofErr w:type="spellEnd"/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14:paraId="0B5C8840" w14:textId="77777777"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0B5C8841" w14:textId="77777777"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14:paraId="0B5C8842" w14:textId="77777777"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., a…. de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 de 20….</w:t>
      </w:r>
    </w:p>
    <w:p w14:paraId="0B5C8843" w14:textId="77777777"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14:paraId="0B5C8844" w14:textId="77777777"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14:paraId="0B5C8845" w14:textId="77777777"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14:paraId="0B5C8846" w14:textId="77777777"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5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5C884D" w14:textId="77777777" w:rsidR="003F1BB5" w:rsidRDefault="003F1BB5" w:rsidP="0028274B">
      <w:pPr>
        <w:spacing w:line="240" w:lineRule="auto"/>
      </w:pPr>
      <w:r>
        <w:separator/>
      </w:r>
    </w:p>
  </w:endnote>
  <w:endnote w:type="continuationSeparator" w:id="0">
    <w:p w14:paraId="0B5C884E" w14:textId="77777777" w:rsidR="003F1BB5" w:rsidRDefault="003F1BB5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D00B7" w14:textId="77777777" w:rsidR="00F7168B" w:rsidRDefault="00F7168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C8850" w14:textId="77777777" w:rsidR="00083B47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14:paraId="0B5C8851" w14:textId="77777777" w:rsidR="00527319" w:rsidRPr="00E718A3" w:rsidRDefault="00DF68B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>
      <w:rPr>
        <w:rFonts w:asciiTheme="minorHAnsi" w:hAnsiTheme="minorHAnsi" w:cstheme="minorHAnsi"/>
      </w:rPr>
      <w:t>MOB 2020</w:t>
    </w:r>
  </w:p>
  <w:p w14:paraId="0B5C8852" w14:textId="77777777" w:rsidR="00083B47" w:rsidRDefault="00083B4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4740D" w14:textId="77777777" w:rsidR="00F7168B" w:rsidRDefault="00F7168B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C8853" w14:textId="77777777"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66"/>
      <w:gridCol w:w="4238"/>
    </w:tblGrid>
    <w:tr w:rsidR="00527319" w14:paraId="0B5C8856" w14:textId="77777777" w:rsidTr="00742A40">
      <w:trPr>
        <w:trHeight w:val="274"/>
      </w:trPr>
      <w:tc>
        <w:tcPr>
          <w:tcW w:w="4855" w:type="dxa"/>
        </w:tcPr>
        <w:p w14:paraId="0B5C8854" w14:textId="77777777" w:rsidR="00527319" w:rsidRDefault="00DF68BB" w:rsidP="00AD798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</w:rPr>
            <w:t>MOB 2020</w:t>
          </w:r>
        </w:p>
      </w:tc>
      <w:tc>
        <w:tcPr>
          <w:tcW w:w="4856" w:type="dxa"/>
        </w:tcPr>
        <w:p w14:paraId="0B5C8855" w14:textId="2058E9A0" w:rsidR="00527319" w:rsidRDefault="00527319" w:rsidP="00527319">
          <w:pPr>
            <w:jc w:val="right"/>
            <w:rPr>
              <w:rFonts w:ascii="Calibri" w:hAnsi="Calibri"/>
              <w:b/>
              <w:sz w:val="22"/>
              <w:szCs w:val="22"/>
            </w:rPr>
          </w:pP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PAGE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5C2418">
            <w:rPr>
              <w:rStyle w:val="Nmerodepgina"/>
              <w:noProof/>
              <w:sz w:val="18"/>
              <w:szCs w:val="18"/>
            </w:rPr>
            <w:t>2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  <w:r w:rsidRPr="00E8188E">
            <w:rPr>
              <w:rStyle w:val="Nmerodepgina"/>
              <w:sz w:val="18"/>
              <w:szCs w:val="18"/>
            </w:rPr>
            <w:t xml:space="preserve"> de </w:t>
          </w: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NUMPAGES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5C2418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</w:p>
      </w:tc>
    </w:tr>
  </w:tbl>
  <w:p w14:paraId="0B5C8857" w14:textId="77777777" w:rsidR="00A126CB" w:rsidRPr="00527319" w:rsidRDefault="00A126CB" w:rsidP="00083B47">
    <w:pPr>
      <w:pStyle w:val="Piedepgina"/>
      <w:spacing w:before="120"/>
      <w:rPr>
        <w:rFonts w:asciiTheme="minorHAnsi" w:hAnsiTheme="minorHAnsi"/>
        <w:b/>
        <w:sz w:val="16"/>
        <w:szCs w:val="16"/>
      </w:rPr>
    </w:pPr>
  </w:p>
  <w:p w14:paraId="0B5C8858" w14:textId="77777777"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5C884B" w14:textId="77777777" w:rsidR="003F1BB5" w:rsidRDefault="003F1BB5" w:rsidP="0028274B">
      <w:pPr>
        <w:spacing w:line="240" w:lineRule="auto"/>
      </w:pPr>
      <w:r>
        <w:separator/>
      </w:r>
    </w:p>
  </w:footnote>
  <w:footnote w:type="continuationSeparator" w:id="0">
    <w:p w14:paraId="0B5C884C" w14:textId="77777777" w:rsidR="003F1BB5" w:rsidRDefault="003F1BB5" w:rsidP="0028274B">
      <w:pPr>
        <w:spacing w:line="240" w:lineRule="auto"/>
      </w:pPr>
      <w:r>
        <w:continuationSeparator/>
      </w:r>
    </w:p>
  </w:footnote>
  <w:footnote w:id="1">
    <w:p w14:paraId="0B5C885F" w14:textId="77777777"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F4D95" w14:textId="77777777" w:rsidR="00F7168B" w:rsidRDefault="00F7168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C884F" w14:textId="1054A6DD" w:rsidR="0028274B" w:rsidRPr="00127026" w:rsidRDefault="001473A0" w:rsidP="00127026">
    <w:pPr>
      <w:pStyle w:val="Encabezado"/>
      <w:rPr>
        <w:b/>
        <w:color w:val="FF0000"/>
      </w:rPr>
    </w:pPr>
    <w:bookmarkStart w:id="0" w:name="_GoBack"/>
    <w:r>
      <w:rPr>
        <w:noProof/>
      </w:rPr>
      <w:drawing>
        <wp:anchor distT="0" distB="0" distL="114300" distR="114300" simplePos="0" relativeHeight="251660288" behindDoc="0" locked="0" layoutInCell="1" allowOverlap="1" wp14:anchorId="0B5C885D" wp14:editId="758421DE">
          <wp:simplePos x="0" y="0"/>
          <wp:positionH relativeFrom="margin">
            <wp:align>center</wp:align>
          </wp:positionH>
          <wp:positionV relativeFrom="paragraph">
            <wp:posOffset>-154862</wp:posOffset>
          </wp:positionV>
          <wp:extent cx="1420495" cy="443230"/>
          <wp:effectExtent l="0" t="0" r="825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5136C3"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 wp14:anchorId="0B5C8859" wp14:editId="4BB138D0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B47">
      <w:rPr>
        <w:noProof/>
      </w:rPr>
      <w:drawing>
        <wp:anchor distT="0" distB="0" distL="114300" distR="114300" simplePos="0" relativeHeight="251659264" behindDoc="0" locked="0" layoutInCell="1" allowOverlap="1" wp14:anchorId="0B5C885B" wp14:editId="181264E5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7026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5ACA3" w14:textId="77777777" w:rsidR="00F7168B" w:rsidRDefault="00F7168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8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74B"/>
    <w:rsid w:val="0002346B"/>
    <w:rsid w:val="00046F62"/>
    <w:rsid w:val="00083B47"/>
    <w:rsid w:val="000A5A60"/>
    <w:rsid w:val="000C3509"/>
    <w:rsid w:val="000F029D"/>
    <w:rsid w:val="0011196D"/>
    <w:rsid w:val="00127026"/>
    <w:rsid w:val="001473A0"/>
    <w:rsid w:val="0017576A"/>
    <w:rsid w:val="001A6A3C"/>
    <w:rsid w:val="001D1F95"/>
    <w:rsid w:val="001F1C0B"/>
    <w:rsid w:val="0028274B"/>
    <w:rsid w:val="0030724F"/>
    <w:rsid w:val="00322F69"/>
    <w:rsid w:val="003F1BB5"/>
    <w:rsid w:val="0041313E"/>
    <w:rsid w:val="00423739"/>
    <w:rsid w:val="00450F2C"/>
    <w:rsid w:val="004534BE"/>
    <w:rsid w:val="004A37B0"/>
    <w:rsid w:val="004E0615"/>
    <w:rsid w:val="005136C3"/>
    <w:rsid w:val="00527319"/>
    <w:rsid w:val="0053291C"/>
    <w:rsid w:val="00540FCC"/>
    <w:rsid w:val="0054556B"/>
    <w:rsid w:val="005C08DA"/>
    <w:rsid w:val="005C2418"/>
    <w:rsid w:val="005F16E4"/>
    <w:rsid w:val="006213BB"/>
    <w:rsid w:val="006347A8"/>
    <w:rsid w:val="00664A12"/>
    <w:rsid w:val="0069401F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62594"/>
    <w:rsid w:val="008C04CE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D798A"/>
    <w:rsid w:val="00AE092F"/>
    <w:rsid w:val="00AE1FE8"/>
    <w:rsid w:val="00AE364D"/>
    <w:rsid w:val="00B018D0"/>
    <w:rsid w:val="00B74157"/>
    <w:rsid w:val="00B77F6C"/>
    <w:rsid w:val="00BA34B3"/>
    <w:rsid w:val="00BB409D"/>
    <w:rsid w:val="00BB5F80"/>
    <w:rsid w:val="00C10AD2"/>
    <w:rsid w:val="00C17811"/>
    <w:rsid w:val="00C82325"/>
    <w:rsid w:val="00CF115D"/>
    <w:rsid w:val="00D007A0"/>
    <w:rsid w:val="00D605D9"/>
    <w:rsid w:val="00DC5315"/>
    <w:rsid w:val="00DE0CA8"/>
    <w:rsid w:val="00DF68BB"/>
    <w:rsid w:val="00E04E25"/>
    <w:rsid w:val="00E05276"/>
    <w:rsid w:val="00E718A3"/>
    <w:rsid w:val="00F0233D"/>
    <w:rsid w:val="00F46539"/>
    <w:rsid w:val="00F652C3"/>
    <w:rsid w:val="00F7168B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B5C87E0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  <w:style w:type="table" w:styleId="Tablaconcuadrcula">
    <w:name w:val="Table Grid"/>
    <w:basedOn w:val="Tablanormal"/>
    <w:rsid w:val="00527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www.boe.es/doue/2014/187/L00001-00078.pdf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546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ANTONIO ORANTOS SANCHEZ-RODRIGO</cp:lastModifiedBy>
  <cp:revision>9</cp:revision>
  <dcterms:created xsi:type="dcterms:W3CDTF">2020-01-24T15:29:00Z</dcterms:created>
  <dcterms:modified xsi:type="dcterms:W3CDTF">2020-06-22T10:19:00Z</dcterms:modified>
</cp:coreProperties>
</file>