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6B8" w:rsidRPr="00E04A89" w:rsidRDefault="00F366B8" w:rsidP="00E7034E">
      <w:pPr>
        <w:jc w:val="right"/>
        <w:rPr>
          <w:rFonts w:ascii="Calibri" w:hAnsi="Calibri"/>
          <w:color w:val="CC0000"/>
          <w:sz w:val="32"/>
          <w:szCs w:val="32"/>
        </w:rPr>
      </w:pPr>
      <w:r>
        <w:rPr>
          <w:rFonts w:ascii="Calibri" w:hAnsi="Calibri"/>
          <w:color w:val="CC0000"/>
          <w:sz w:val="32"/>
          <w:szCs w:val="32"/>
        </w:rPr>
        <w:t>Convocatoria</w:t>
      </w:r>
    </w:p>
    <w:p w:rsidR="00F366B8" w:rsidRDefault="00F366B8" w:rsidP="00F366B8">
      <w:pPr>
        <w:pStyle w:val="Sinespaciado"/>
        <w:jc w:val="center"/>
        <w:rPr>
          <w:rFonts w:ascii="Arial Narrow" w:hAnsi="Arial Narrow" w:cs="Arial"/>
          <w:b/>
          <w:color w:val="404040"/>
          <w:sz w:val="44"/>
          <w:szCs w:val="44"/>
        </w:rPr>
      </w:pPr>
    </w:p>
    <w:p w:rsidR="00F366B8" w:rsidRDefault="00F366B8" w:rsidP="00F366B8">
      <w:pPr>
        <w:pStyle w:val="Sinespaciado"/>
        <w:jc w:val="center"/>
        <w:rPr>
          <w:rFonts w:ascii="Arial Narrow" w:hAnsi="Arial Narrow" w:cs="Arial"/>
          <w:b/>
          <w:color w:val="404040"/>
          <w:sz w:val="44"/>
          <w:szCs w:val="44"/>
        </w:rPr>
      </w:pPr>
    </w:p>
    <w:p w:rsidR="00F366B8" w:rsidRDefault="00F366B8" w:rsidP="00F366B8">
      <w:pPr>
        <w:pStyle w:val="Sinespaciado"/>
        <w:jc w:val="center"/>
        <w:rPr>
          <w:rFonts w:ascii="Arial Narrow" w:hAnsi="Arial Narrow" w:cs="Arial"/>
          <w:b/>
          <w:color w:val="404040"/>
          <w:sz w:val="44"/>
          <w:szCs w:val="44"/>
        </w:rPr>
      </w:pPr>
    </w:p>
    <w:p w:rsidR="00F366B8" w:rsidRDefault="00F366B8" w:rsidP="00F366B8">
      <w:pPr>
        <w:pStyle w:val="Sinespaciado"/>
        <w:jc w:val="center"/>
        <w:rPr>
          <w:rFonts w:ascii="Arial Narrow" w:hAnsi="Arial Narrow" w:cs="Arial"/>
          <w:b/>
          <w:color w:val="404040"/>
          <w:sz w:val="44"/>
          <w:szCs w:val="44"/>
        </w:rPr>
      </w:pPr>
    </w:p>
    <w:p w:rsidR="00F366B8" w:rsidRDefault="00F366B8" w:rsidP="00F366B8">
      <w:pPr>
        <w:pStyle w:val="Sinespaciado"/>
        <w:jc w:val="center"/>
        <w:rPr>
          <w:rFonts w:ascii="Arial Narrow" w:hAnsi="Arial Narrow" w:cs="Arial"/>
          <w:b/>
          <w:color w:val="404040"/>
          <w:sz w:val="44"/>
          <w:szCs w:val="44"/>
        </w:rPr>
      </w:pPr>
    </w:p>
    <w:p w:rsidR="00F366B8" w:rsidRPr="006A1AB7" w:rsidRDefault="000C007C" w:rsidP="00F366B8">
      <w:pPr>
        <w:pStyle w:val="Sinespaciado"/>
        <w:jc w:val="center"/>
        <w:rPr>
          <w:rFonts w:ascii="Arial Narrow" w:hAnsi="Arial Narrow" w:cs="Arial"/>
          <w:b/>
          <w:color w:val="404040"/>
          <w:sz w:val="68"/>
          <w:szCs w:val="68"/>
        </w:rPr>
      </w:pPr>
      <w:r w:rsidRPr="000C007C">
        <w:rPr>
          <w:rFonts w:ascii="Arial Narrow" w:hAnsi="Arial Narrow" w:cs="Arial"/>
          <w:b/>
          <w:noProof/>
          <w:color w:val="404040"/>
          <w:sz w:val="68"/>
          <w:szCs w:val="6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2.5pt;height:87.75pt;visibility:visible">
            <v:imagedata r:id="rId8" o:title="Logo programa Comercio Minorista"/>
          </v:shape>
        </w:pict>
      </w:r>
    </w:p>
    <w:p w:rsidR="00F366B8" w:rsidRPr="006A1AB7" w:rsidRDefault="000C007C" w:rsidP="00F366B8">
      <w:pPr>
        <w:pStyle w:val="Sinespaciado"/>
        <w:rPr>
          <w:rFonts w:ascii="Arial Narrow" w:hAnsi="Arial Narrow" w:cs="Arial"/>
          <w:color w:val="404040"/>
          <w:sz w:val="56"/>
          <w:szCs w:val="56"/>
        </w:rPr>
      </w:pPr>
      <w:r w:rsidRPr="000C007C">
        <w:rPr>
          <w:noProof/>
        </w:rPr>
        <w:pict>
          <v:rect id="Rectángulo 5" o:spid="_x0000_s1026" style="position:absolute;margin-left:-63.25pt;margin-top:17.6pt;width:593.8pt;height:17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E7034E" w:rsidRDefault="00E7034E" w:rsidP="00F366B8">
      <w:pPr>
        <w:pStyle w:val="Sinespaciado"/>
        <w:ind w:right="-1"/>
        <w:jc w:val="center"/>
        <w:rPr>
          <w:rFonts w:cs="Arial"/>
          <w:color w:val="FFFFFF"/>
          <w:sz w:val="48"/>
          <w:szCs w:val="48"/>
        </w:rPr>
        <w:sectPr w:rsidR="00E7034E" w:rsidSect="00E7034E">
          <w:headerReference w:type="default" r:id="rId9"/>
          <w:footerReference w:type="even" r:id="rId10"/>
          <w:footerReference w:type="default" r:id="rId11"/>
          <w:type w:val="continuous"/>
          <w:pgSz w:w="11907" w:h="16840" w:code="9"/>
          <w:pgMar w:top="2104" w:right="926" w:bottom="1418" w:left="1260" w:header="426" w:footer="352" w:gutter="0"/>
          <w:cols w:space="709"/>
        </w:sectPr>
      </w:pPr>
    </w:p>
    <w:p w:rsidR="00F366B8" w:rsidRDefault="00F366B8" w:rsidP="00E7034E">
      <w:pPr>
        <w:pStyle w:val="Sinespaciado"/>
        <w:ind w:right="-1"/>
        <w:jc w:val="center"/>
        <w:rPr>
          <w:rFonts w:cs="Arial"/>
          <w:color w:val="FFFFFF"/>
          <w:sz w:val="48"/>
          <w:szCs w:val="48"/>
        </w:rPr>
      </w:pPr>
      <w:r w:rsidRPr="008C1A4C">
        <w:rPr>
          <w:rFonts w:cs="Arial"/>
          <w:color w:val="FFFFFF"/>
          <w:sz w:val="48"/>
          <w:szCs w:val="48"/>
        </w:rPr>
        <w:lastRenderedPageBreak/>
        <w:t xml:space="preserve">Modelo </w:t>
      </w:r>
      <w:r w:rsidRPr="00E10E92">
        <w:rPr>
          <w:rFonts w:cs="Arial"/>
          <w:color w:val="FFFFFF"/>
          <w:sz w:val="48"/>
          <w:szCs w:val="48"/>
        </w:rPr>
        <w:t xml:space="preserve">de </w:t>
      </w:r>
      <w:r>
        <w:rPr>
          <w:rFonts w:cs="Arial"/>
          <w:color w:val="FFFFFF"/>
          <w:sz w:val="48"/>
          <w:szCs w:val="48"/>
        </w:rPr>
        <w:t>Conv</w:t>
      </w:r>
      <w:r w:rsidR="00E7034E">
        <w:rPr>
          <w:rFonts w:cs="Arial"/>
          <w:color w:val="FFFFFF"/>
          <w:sz w:val="48"/>
          <w:szCs w:val="48"/>
        </w:rPr>
        <w:t>ocatoria</w:t>
      </w:r>
    </w:p>
    <w:p w:rsidR="00F366B8" w:rsidRPr="00247396" w:rsidRDefault="00F366B8" w:rsidP="00E7034E">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E7034E" w:rsidRDefault="00E7034E" w:rsidP="00E7034E">
      <w:pPr>
        <w:pStyle w:val="Sinespaciado"/>
        <w:ind w:right="-1"/>
        <w:jc w:val="center"/>
        <w:rPr>
          <w:rFonts w:cs="Arial"/>
          <w:color w:val="FFFFFF"/>
          <w:sz w:val="28"/>
          <w:szCs w:val="28"/>
        </w:rPr>
        <w:sectPr w:rsidR="00E7034E" w:rsidSect="00E7034E">
          <w:type w:val="continuous"/>
          <w:pgSz w:w="11907" w:h="16840" w:code="9"/>
          <w:pgMar w:top="2104" w:right="926" w:bottom="1418" w:left="1260" w:header="426" w:footer="352" w:gutter="0"/>
          <w:cols w:space="709"/>
        </w:sectPr>
      </w:pPr>
    </w:p>
    <w:p w:rsidR="00F366B8" w:rsidRDefault="00F366B8" w:rsidP="00E7034E">
      <w:pPr>
        <w:pStyle w:val="Sinespaciado"/>
        <w:ind w:left="2832" w:right="-1" w:firstLine="708"/>
        <w:rPr>
          <w:rFonts w:cs="Arial"/>
          <w:color w:val="FFFFFF"/>
          <w:sz w:val="28"/>
          <w:szCs w:val="28"/>
        </w:rPr>
      </w:pPr>
      <w:r w:rsidRPr="00247396">
        <w:rPr>
          <w:rFonts w:cs="Arial"/>
          <w:color w:val="FFFFFF"/>
          <w:sz w:val="28"/>
          <w:szCs w:val="28"/>
        </w:rPr>
        <w:lastRenderedPageBreak/>
        <w:t>Periodo 2014-2020</w:t>
      </w:r>
    </w:p>
    <w:p w:rsidR="00F366B8" w:rsidRDefault="00215D63" w:rsidP="00215D63">
      <w:pPr>
        <w:pStyle w:val="Sinespaciado"/>
        <w:ind w:right="-1"/>
        <w:jc w:val="center"/>
        <w:rPr>
          <w:rFonts w:cs="Arial"/>
          <w:color w:val="FFFFFF"/>
          <w:sz w:val="28"/>
          <w:szCs w:val="28"/>
        </w:rPr>
      </w:pPr>
      <w:r>
        <w:rPr>
          <w:rFonts w:cs="Arial"/>
          <w:color w:val="FFFFFF"/>
          <w:sz w:val="28"/>
          <w:szCs w:val="28"/>
        </w:rPr>
        <w:t>Convocatoria 2020</w:t>
      </w:r>
    </w:p>
    <w:p w:rsidR="00F366B8" w:rsidRDefault="00F366B8" w:rsidP="00563F47">
      <w:pPr>
        <w:pStyle w:val="Estilo1"/>
        <w:spacing w:after="0" w:line="360" w:lineRule="auto"/>
        <w:rPr>
          <w:rFonts w:ascii="Calibri" w:hAnsi="Calibri"/>
          <w:b/>
          <w:i/>
          <w:highlight w:val="yellow"/>
        </w:rPr>
        <w:sectPr w:rsidR="00F366B8" w:rsidSect="00E7034E">
          <w:type w:val="continuous"/>
          <w:pgSz w:w="11907" w:h="16840" w:code="9"/>
          <w:pgMar w:top="2104" w:right="926" w:bottom="1418" w:left="1260" w:header="426" w:footer="352" w:gutter="0"/>
          <w:cols w:space="709"/>
        </w:sectPr>
      </w:pPr>
    </w:p>
    <w:p w:rsidR="00AC5216" w:rsidRDefault="00AC5216" w:rsidP="00563F47">
      <w:pPr>
        <w:pStyle w:val="Estilo1"/>
        <w:spacing w:after="0" w:line="360" w:lineRule="auto"/>
        <w:rPr>
          <w:rFonts w:ascii="Calibri" w:hAnsi="Calibri"/>
          <w:b/>
          <w:i/>
          <w:highlight w:val="yellow"/>
        </w:rPr>
      </w:pPr>
    </w:p>
    <w:p w:rsidR="00D71B3D" w:rsidRPr="000C549F" w:rsidRDefault="00D71B3D" w:rsidP="00426A78">
      <w:pPr>
        <w:pStyle w:val="Estilo1"/>
        <w:pBdr>
          <w:top w:val="single" w:sz="4" w:space="1" w:color="auto"/>
          <w:left w:val="single" w:sz="4" w:space="4" w:color="auto"/>
          <w:bottom w:val="single" w:sz="4" w:space="1" w:color="auto"/>
          <w:right w:val="single" w:sz="4" w:space="4" w:color="auto"/>
        </w:pBdr>
        <w:shd w:val="clear" w:color="auto" w:fill="F2F2F2"/>
        <w:spacing w:after="0" w:line="360" w:lineRule="auto"/>
        <w:rPr>
          <w:rFonts w:ascii="Calibri" w:hAnsi="Calibri" w:cs="Arial"/>
          <w:b/>
          <w:sz w:val="22"/>
          <w:szCs w:val="22"/>
        </w:rPr>
      </w:pPr>
      <w:r w:rsidRPr="000C549F">
        <w:rPr>
          <w:rFonts w:ascii="Calibri" w:hAnsi="Calibri" w:cs="Arial"/>
          <w:b/>
          <w:sz w:val="22"/>
          <w:szCs w:val="22"/>
        </w:rPr>
        <w:t xml:space="preserve">Convocatoria </w:t>
      </w:r>
      <w:r w:rsidR="00F53B67" w:rsidRPr="000C549F">
        <w:rPr>
          <w:rFonts w:ascii="Calibri" w:hAnsi="Calibri" w:cs="Arial"/>
          <w:b/>
          <w:sz w:val="22"/>
          <w:szCs w:val="22"/>
        </w:rPr>
        <w:t>del P</w:t>
      </w:r>
      <w:r w:rsidR="008C5304">
        <w:rPr>
          <w:rFonts w:ascii="Calibri" w:hAnsi="Calibri" w:cs="Arial"/>
          <w:b/>
          <w:sz w:val="22"/>
          <w:szCs w:val="22"/>
        </w:rPr>
        <w:t>rograma</w:t>
      </w:r>
      <w:r w:rsidR="00F53B67" w:rsidRPr="000C549F">
        <w:rPr>
          <w:rFonts w:ascii="Calibri" w:hAnsi="Calibri" w:cs="Arial"/>
          <w:b/>
          <w:sz w:val="22"/>
          <w:szCs w:val="22"/>
        </w:rPr>
        <w:t xml:space="preserve"> de Comercio Minorista </w:t>
      </w:r>
      <w:r w:rsidRPr="000C549F">
        <w:rPr>
          <w:rFonts w:ascii="Calibri" w:hAnsi="Calibri" w:cs="Arial"/>
          <w:b/>
          <w:sz w:val="22"/>
          <w:szCs w:val="22"/>
        </w:rPr>
        <w:t xml:space="preserve">de </w:t>
      </w:r>
      <w:r w:rsidR="004D5628" w:rsidRPr="000C549F">
        <w:rPr>
          <w:rFonts w:ascii="Calibri" w:hAnsi="Calibri" w:cs="Arial"/>
          <w:b/>
          <w:sz w:val="22"/>
          <w:szCs w:val="22"/>
        </w:rPr>
        <w:t>selección de</w:t>
      </w:r>
      <w:r w:rsidRPr="000C549F">
        <w:rPr>
          <w:rFonts w:ascii="Calibri" w:hAnsi="Calibri" w:cs="Arial"/>
          <w:b/>
          <w:sz w:val="22"/>
          <w:szCs w:val="22"/>
        </w:rPr>
        <w:t xml:space="preserve"> </w:t>
      </w:r>
      <w:r w:rsidR="00A7478E" w:rsidRPr="000C549F">
        <w:rPr>
          <w:rFonts w:ascii="Calibri" w:hAnsi="Calibri" w:cs="Arial"/>
          <w:b/>
          <w:sz w:val="22"/>
          <w:szCs w:val="22"/>
        </w:rPr>
        <w:t>PYMES</w:t>
      </w:r>
      <w:r w:rsidRPr="000C549F">
        <w:rPr>
          <w:rFonts w:ascii="Calibri" w:hAnsi="Calibri" w:cs="Arial"/>
          <w:b/>
          <w:sz w:val="22"/>
          <w:szCs w:val="22"/>
        </w:rPr>
        <w:t xml:space="preserve"> </w:t>
      </w:r>
      <w:r w:rsidR="008E3C4E" w:rsidRPr="000C549F">
        <w:rPr>
          <w:rFonts w:ascii="Calibri" w:hAnsi="Calibri" w:cs="Arial"/>
          <w:b/>
          <w:sz w:val="22"/>
          <w:szCs w:val="22"/>
        </w:rPr>
        <w:t xml:space="preserve">y autónomos </w:t>
      </w:r>
      <w:r w:rsidRPr="000C549F">
        <w:rPr>
          <w:rFonts w:ascii="Calibri" w:hAnsi="Calibri" w:cs="Arial"/>
          <w:b/>
          <w:sz w:val="22"/>
          <w:szCs w:val="22"/>
        </w:rPr>
        <w:t xml:space="preserve">para el desarrollo de </w:t>
      </w:r>
      <w:r w:rsidR="00DE1724" w:rsidRPr="000C549F">
        <w:rPr>
          <w:rFonts w:ascii="Calibri" w:hAnsi="Calibri" w:cs="Arial"/>
          <w:b/>
          <w:sz w:val="22"/>
          <w:szCs w:val="22"/>
        </w:rPr>
        <w:t>Diagnósticos de Innovación Comercia</w:t>
      </w:r>
      <w:r w:rsidR="0097237C" w:rsidRPr="000C549F">
        <w:rPr>
          <w:rFonts w:ascii="Calibri" w:hAnsi="Calibri" w:cs="Arial"/>
          <w:b/>
          <w:sz w:val="22"/>
          <w:szCs w:val="22"/>
        </w:rPr>
        <w:t>l</w:t>
      </w:r>
      <w:r w:rsidR="009F1952">
        <w:rPr>
          <w:rFonts w:ascii="Calibri" w:hAnsi="Calibri" w:cs="Arial"/>
          <w:b/>
          <w:sz w:val="22"/>
          <w:szCs w:val="22"/>
        </w:rPr>
        <w:t xml:space="preserve"> de </w:t>
      </w:r>
      <w:r w:rsidR="009F1952" w:rsidRPr="00914906">
        <w:rPr>
          <w:rFonts w:ascii="Calibri" w:hAnsi="Calibri" w:cs="Arial"/>
          <w:b/>
          <w:sz w:val="22"/>
          <w:szCs w:val="22"/>
        </w:rPr>
        <w:t>Béjar</w:t>
      </w:r>
      <w:r w:rsidRPr="00914906">
        <w:rPr>
          <w:rFonts w:ascii="Calibri" w:hAnsi="Calibri" w:cs="Arial"/>
          <w:b/>
          <w:sz w:val="22"/>
          <w:szCs w:val="22"/>
        </w:rPr>
        <w:t>.</w:t>
      </w:r>
    </w:p>
    <w:p w:rsidR="00D71B3D" w:rsidRPr="000C549F" w:rsidRDefault="00D71B3D" w:rsidP="00A438CD">
      <w:pPr>
        <w:numPr>
          <w:ilvl w:val="0"/>
          <w:numId w:val="5"/>
        </w:numPr>
        <w:spacing w:before="240"/>
        <w:ind w:left="357" w:hanging="357"/>
        <w:rPr>
          <w:rFonts w:ascii="Calibri" w:hAnsi="Calibri" w:cs="Arial"/>
          <w:b/>
          <w:sz w:val="22"/>
          <w:szCs w:val="22"/>
        </w:rPr>
      </w:pPr>
      <w:r w:rsidRPr="000C549F">
        <w:rPr>
          <w:rFonts w:ascii="Calibri" w:hAnsi="Calibri" w:cs="Arial"/>
          <w:b/>
          <w:sz w:val="22"/>
          <w:szCs w:val="22"/>
        </w:rPr>
        <w:t>CONTEXTO</w:t>
      </w:r>
    </w:p>
    <w:p w:rsidR="00D71B3D" w:rsidRPr="000C549F" w:rsidRDefault="007100DA" w:rsidP="007100DA">
      <w:pPr>
        <w:rPr>
          <w:rFonts w:ascii="Calibri" w:hAnsi="Calibri"/>
          <w:sz w:val="22"/>
          <w:szCs w:val="22"/>
        </w:rPr>
      </w:pPr>
      <w:r w:rsidRPr="000C549F">
        <w:rPr>
          <w:rFonts w:ascii="Calibri" w:hAnsi="Calibri" w:cs="Arial"/>
          <w:sz w:val="22"/>
          <w:szCs w:val="22"/>
        </w:rPr>
        <w:t xml:space="preserve">La Cámara </w:t>
      </w:r>
      <w:r w:rsidR="00B420D5" w:rsidRPr="000C549F">
        <w:rPr>
          <w:rFonts w:ascii="Calibri" w:hAnsi="Calibri" w:cs="Arial"/>
          <w:sz w:val="22"/>
          <w:szCs w:val="22"/>
        </w:rPr>
        <w:t xml:space="preserve">Oficial </w:t>
      </w:r>
      <w:r w:rsidRPr="000C549F">
        <w:rPr>
          <w:rFonts w:ascii="Calibri" w:hAnsi="Calibri" w:cs="Arial"/>
          <w:sz w:val="22"/>
          <w:szCs w:val="22"/>
        </w:rPr>
        <w:t>de Comercio</w:t>
      </w:r>
      <w:r w:rsidR="00D71B3D" w:rsidRPr="000C549F">
        <w:rPr>
          <w:rFonts w:ascii="Calibri" w:hAnsi="Calibri" w:cs="Arial"/>
          <w:sz w:val="22"/>
          <w:szCs w:val="22"/>
        </w:rPr>
        <w:t>, Industria y Navegación de España, junto con la</w:t>
      </w:r>
      <w:r w:rsidR="00DE1724" w:rsidRPr="000C549F">
        <w:rPr>
          <w:rFonts w:ascii="Calibri" w:hAnsi="Calibri" w:cs="Arial"/>
          <w:sz w:val="22"/>
          <w:szCs w:val="22"/>
        </w:rPr>
        <w:t xml:space="preserve"> Secretaria de Estado de Comercio del Ministerio de </w:t>
      </w:r>
      <w:r w:rsidR="008C5304">
        <w:rPr>
          <w:rFonts w:ascii="Calibri" w:hAnsi="Calibri" w:cs="Arial"/>
          <w:sz w:val="22"/>
          <w:szCs w:val="22"/>
        </w:rPr>
        <w:t>Industria, Comercio y Turismo</w:t>
      </w:r>
      <w:r w:rsidR="00DE1724" w:rsidRPr="000C549F">
        <w:rPr>
          <w:rFonts w:ascii="Calibri" w:hAnsi="Calibri" w:cs="Arial"/>
          <w:sz w:val="22"/>
          <w:szCs w:val="22"/>
        </w:rPr>
        <w:t xml:space="preserve"> y </w:t>
      </w:r>
      <w:r w:rsidR="00AD0C2B">
        <w:rPr>
          <w:rFonts w:ascii="Calibri" w:hAnsi="Calibri" w:cs="Arial"/>
          <w:sz w:val="22"/>
          <w:szCs w:val="22"/>
        </w:rPr>
        <w:t>la Cámara</w:t>
      </w:r>
      <w:r w:rsidR="00D71B3D" w:rsidRPr="000C549F">
        <w:rPr>
          <w:rFonts w:ascii="Calibri" w:hAnsi="Calibri" w:cs="Arial"/>
          <w:sz w:val="22"/>
          <w:szCs w:val="22"/>
        </w:rPr>
        <w:t xml:space="preserve"> de Comercio han puesto en marcha </w:t>
      </w:r>
      <w:r w:rsidR="00DE1724" w:rsidRPr="000C549F">
        <w:rPr>
          <w:rFonts w:ascii="Calibri" w:hAnsi="Calibri" w:cs="Arial"/>
          <w:sz w:val="22"/>
          <w:szCs w:val="22"/>
        </w:rPr>
        <w:t xml:space="preserve">los Diagnósticos de Innovación Comercial del </w:t>
      </w:r>
      <w:r w:rsidR="008C5304">
        <w:rPr>
          <w:rFonts w:ascii="Calibri" w:hAnsi="Calibri" w:cs="Arial"/>
          <w:sz w:val="22"/>
          <w:szCs w:val="22"/>
        </w:rPr>
        <w:t>Programa</w:t>
      </w:r>
      <w:r w:rsidR="00DE1724" w:rsidRPr="000C549F">
        <w:rPr>
          <w:rFonts w:ascii="Calibri" w:hAnsi="Calibri" w:cs="Arial"/>
          <w:sz w:val="22"/>
          <w:szCs w:val="22"/>
        </w:rPr>
        <w:t xml:space="preserve"> de Comercio Minorista </w:t>
      </w:r>
      <w:r w:rsidR="00D71B3D" w:rsidRPr="000C549F">
        <w:rPr>
          <w:rFonts w:ascii="Calibri" w:hAnsi="Calibri" w:cs="Arial"/>
          <w:sz w:val="22"/>
          <w:szCs w:val="22"/>
        </w:rPr>
        <w:t xml:space="preserve">en el marco </w:t>
      </w:r>
      <w:r w:rsidR="00067C63" w:rsidRPr="000C549F">
        <w:rPr>
          <w:rFonts w:ascii="Calibri" w:hAnsi="Calibri" w:cs="Arial"/>
          <w:sz w:val="22"/>
          <w:szCs w:val="22"/>
        </w:rPr>
        <w:t xml:space="preserve">del </w:t>
      </w:r>
      <w:r w:rsidRPr="003C1C2D">
        <w:rPr>
          <w:rFonts w:ascii="Calibri" w:hAnsi="Calibri" w:cs="Arial"/>
          <w:sz w:val="22"/>
          <w:szCs w:val="22"/>
        </w:rPr>
        <w:t xml:space="preserve">Programa Operativo </w:t>
      </w:r>
      <w:r w:rsidR="009637A4" w:rsidRPr="003C1C2D">
        <w:rPr>
          <w:rFonts w:ascii="Calibri" w:hAnsi="Calibri" w:cs="Arial"/>
          <w:sz w:val="22"/>
          <w:szCs w:val="22"/>
        </w:rPr>
        <w:t>Plurirregional</w:t>
      </w:r>
      <w:r w:rsidRPr="003C1C2D">
        <w:rPr>
          <w:rFonts w:ascii="Calibri" w:hAnsi="Calibri" w:cs="Arial"/>
          <w:sz w:val="22"/>
          <w:szCs w:val="22"/>
        </w:rPr>
        <w:t xml:space="preserve"> FEDER 2014-2020</w:t>
      </w:r>
      <w:r w:rsidR="009637A4" w:rsidRPr="003C1C2D">
        <w:rPr>
          <w:rFonts w:ascii="Calibri" w:hAnsi="Calibri" w:cs="Arial"/>
          <w:sz w:val="22"/>
          <w:szCs w:val="22"/>
        </w:rPr>
        <w:t xml:space="preserve"> con aplicación en todo el territorio nacional, dentro del Eje 1 “Potenciar la investigación, el desarrollo tecnológico y la innovación”, en el marco del título de la prioridad de inversión “</w:t>
      </w:r>
      <w:r w:rsidR="003C1C2D" w:rsidRPr="003C1C2D">
        <w:rPr>
          <w:rFonts w:ascii="Calibri" w:hAnsi="Calibri" w:cs="Arial"/>
          <w:sz w:val="22"/>
          <w:szCs w:val="22"/>
        </w:rPr>
        <w:t>F</w:t>
      </w:r>
      <w:r w:rsidR="009637A4" w:rsidRPr="003C1C2D">
        <w:rPr>
          <w:rFonts w:ascii="Calibri" w:hAnsi="Calibri" w:cs="Arial"/>
          <w:sz w:val="22"/>
          <w:szCs w:val="22"/>
        </w:rPr>
        <w:t xml:space="preserve">omento de la inversión empresarial en I+i, el desarrollo de vínculos y sinergias entre las empresas, los centros de investigación y desarrollo y el sector de la enseñanza superior, en particular mediante el fomento de la inversión en el desarrollo” y que contribuye a la consecución del objetivo específico </w:t>
      </w:r>
      <w:r w:rsidR="003C1C2D" w:rsidRPr="003C1C2D">
        <w:rPr>
          <w:rFonts w:ascii="Calibri" w:hAnsi="Calibri" w:cs="Arial"/>
          <w:sz w:val="22"/>
          <w:szCs w:val="22"/>
        </w:rPr>
        <w:t>OE.1.2.1. “Impulso y promoción de actividades de I+i lideradas por las empresas, apoyo a la creación y consolidación de empresas innovadoras y apoyo a la compra pública innovadora”</w:t>
      </w:r>
      <w:r w:rsidR="00D71B3D" w:rsidRPr="000C549F">
        <w:rPr>
          <w:rFonts w:ascii="Calibri" w:hAnsi="Calibri" w:cs="Arial"/>
          <w:sz w:val="22"/>
          <w:szCs w:val="22"/>
        </w:rPr>
        <w:t xml:space="preserve"> estando cofinanciado por el Fondo Europeo </w:t>
      </w:r>
      <w:r w:rsidR="000F1746" w:rsidRPr="000C549F">
        <w:rPr>
          <w:rFonts w:ascii="Calibri" w:hAnsi="Calibri" w:cs="Arial"/>
          <w:sz w:val="22"/>
          <w:szCs w:val="22"/>
        </w:rPr>
        <w:t>de Desarrollo Regional (FEDER)</w:t>
      </w:r>
      <w:r w:rsidR="00DE1724" w:rsidRPr="000C549F">
        <w:rPr>
          <w:rFonts w:ascii="Calibri" w:hAnsi="Calibri" w:cs="Arial"/>
          <w:sz w:val="22"/>
          <w:szCs w:val="22"/>
        </w:rPr>
        <w:t xml:space="preserve"> y por la Secretaria de Estado de Comercio</w:t>
      </w:r>
      <w:r w:rsidR="000F1746" w:rsidRPr="000C549F">
        <w:rPr>
          <w:rFonts w:ascii="Calibri" w:hAnsi="Calibri" w:cs="Arial"/>
          <w:sz w:val="22"/>
          <w:szCs w:val="22"/>
        </w:rPr>
        <w:t>.</w:t>
      </w:r>
    </w:p>
    <w:p w:rsidR="00F834EB" w:rsidRDefault="00D71B3D" w:rsidP="00CA4495">
      <w:pPr>
        <w:spacing w:before="120"/>
        <w:rPr>
          <w:rFonts w:ascii="Calibri" w:hAnsi="Calibri" w:cs="Arial"/>
          <w:sz w:val="22"/>
          <w:szCs w:val="22"/>
        </w:rPr>
      </w:pPr>
      <w:r w:rsidRPr="000C549F">
        <w:rPr>
          <w:rFonts w:ascii="Calibri" w:hAnsi="Calibri" w:cs="Arial"/>
          <w:sz w:val="22"/>
          <w:szCs w:val="22"/>
        </w:rPr>
        <w:t>Est</w:t>
      </w:r>
      <w:r w:rsidR="00DE1724" w:rsidRPr="000C549F">
        <w:rPr>
          <w:rFonts w:ascii="Calibri" w:hAnsi="Calibri" w:cs="Arial"/>
          <w:sz w:val="22"/>
          <w:szCs w:val="22"/>
        </w:rPr>
        <w:t>a actuación</w:t>
      </w:r>
      <w:r w:rsidRPr="000C549F">
        <w:rPr>
          <w:rFonts w:ascii="Calibri" w:hAnsi="Calibri" w:cs="Arial"/>
          <w:sz w:val="22"/>
          <w:szCs w:val="22"/>
        </w:rPr>
        <w:t xml:space="preserve"> tiene como objetivo principal contribuir a la mejora de la competitividad de l</w:t>
      </w:r>
      <w:r w:rsidR="00DE1724" w:rsidRPr="000C549F">
        <w:rPr>
          <w:rFonts w:ascii="Calibri" w:hAnsi="Calibri" w:cs="Arial"/>
          <w:sz w:val="22"/>
          <w:szCs w:val="22"/>
        </w:rPr>
        <w:t xml:space="preserve">os </w:t>
      </w:r>
      <w:r w:rsidR="00DE1724" w:rsidRPr="000C549F">
        <w:rPr>
          <w:rFonts w:ascii="Calibri" w:hAnsi="Calibri" w:cs="Arial"/>
          <w:sz w:val="22"/>
          <w:szCs w:val="22"/>
        </w:rPr>
        <w:lastRenderedPageBreak/>
        <w:t>comercios, mediante la realización de Diagnósticos individualizados e informe de recomendaciones de mejora</w:t>
      </w:r>
      <w:r w:rsidR="005C7C21" w:rsidRPr="000C549F">
        <w:rPr>
          <w:rFonts w:ascii="Calibri" w:hAnsi="Calibri" w:cs="Arial"/>
          <w:sz w:val="22"/>
          <w:szCs w:val="22"/>
        </w:rPr>
        <w:t xml:space="preserve">, a fin de impulsar </w:t>
      </w:r>
      <w:r w:rsidR="00DE1724" w:rsidRPr="000C549F">
        <w:rPr>
          <w:rFonts w:ascii="Calibri" w:hAnsi="Calibri" w:cs="Arial"/>
          <w:sz w:val="22"/>
          <w:szCs w:val="22"/>
        </w:rPr>
        <w:t>la adopción, por parte de l</w:t>
      </w:r>
      <w:r w:rsidR="0037311D" w:rsidRPr="000C549F">
        <w:rPr>
          <w:rFonts w:ascii="Calibri" w:hAnsi="Calibri" w:cs="Arial"/>
          <w:sz w:val="22"/>
          <w:szCs w:val="22"/>
        </w:rPr>
        <w:t>os mismos</w:t>
      </w:r>
      <w:r w:rsidR="00DE1724" w:rsidRPr="000C549F">
        <w:rPr>
          <w:rFonts w:ascii="Calibri" w:hAnsi="Calibri" w:cs="Arial"/>
          <w:sz w:val="22"/>
          <w:szCs w:val="22"/>
        </w:rPr>
        <w:t xml:space="preserve"> de metodologías y soluciones que permitan mejorar su situación competitiva</w:t>
      </w:r>
      <w:r w:rsidR="0037311D" w:rsidRPr="000C549F">
        <w:rPr>
          <w:rFonts w:ascii="Calibri" w:hAnsi="Calibri" w:cs="Arial"/>
          <w:sz w:val="22"/>
          <w:szCs w:val="22"/>
        </w:rPr>
        <w:t>.</w:t>
      </w:r>
    </w:p>
    <w:p w:rsidR="00215D63" w:rsidRPr="00215D63" w:rsidRDefault="00215D63" w:rsidP="00AC5216">
      <w:pPr>
        <w:numPr>
          <w:ilvl w:val="0"/>
          <w:numId w:val="5"/>
        </w:numPr>
        <w:spacing w:before="120"/>
        <w:rPr>
          <w:rFonts w:ascii="Calibri" w:hAnsi="Calibri" w:cs="Arial"/>
          <w:sz w:val="22"/>
          <w:szCs w:val="22"/>
        </w:rPr>
      </w:pPr>
      <w:r w:rsidRPr="00AC5216">
        <w:rPr>
          <w:rFonts w:ascii="Calibri" w:hAnsi="Calibri" w:cs="Arial"/>
          <w:b/>
          <w:sz w:val="22"/>
          <w:szCs w:val="22"/>
        </w:rPr>
        <w:t>ENTIDAD ORGANIZADORA</w:t>
      </w:r>
    </w:p>
    <w:p w:rsidR="00215D63" w:rsidRPr="000C549F" w:rsidRDefault="00215D63" w:rsidP="00215D63">
      <w:pPr>
        <w:spacing w:before="120"/>
        <w:rPr>
          <w:rFonts w:ascii="Calibri" w:hAnsi="Calibri" w:cs="Arial"/>
          <w:sz w:val="22"/>
          <w:szCs w:val="22"/>
        </w:rPr>
      </w:pPr>
      <w:r w:rsidRPr="00215D63">
        <w:rPr>
          <w:rFonts w:ascii="Calibri" w:hAnsi="Calibri" w:cs="Arial"/>
          <w:sz w:val="22"/>
          <w:szCs w:val="22"/>
        </w:rPr>
        <w:t>La Cámara Oficial de Comercio, Ind</w:t>
      </w:r>
      <w:r w:rsidR="009F1952">
        <w:rPr>
          <w:rFonts w:ascii="Calibri" w:hAnsi="Calibri" w:cs="Arial"/>
          <w:sz w:val="22"/>
          <w:szCs w:val="22"/>
        </w:rPr>
        <w:t>ustria, Servicios de Béjar</w:t>
      </w:r>
      <w:r w:rsidRPr="00215D63">
        <w:rPr>
          <w:rFonts w:ascii="Calibri" w:hAnsi="Calibri" w:cs="Arial"/>
          <w:sz w:val="22"/>
          <w:szCs w:val="22"/>
        </w:rPr>
        <w:t xml:space="preserve"> (en lo sucesivo, la “Cámara de </w:t>
      </w:r>
      <w:r w:rsidR="009F1952">
        <w:rPr>
          <w:rFonts w:ascii="Calibri" w:hAnsi="Calibri" w:cs="Arial"/>
          <w:sz w:val="22"/>
          <w:szCs w:val="22"/>
        </w:rPr>
        <w:t>Comercio de Béjar</w:t>
      </w:r>
      <w:r w:rsidRPr="00215D63">
        <w:rPr>
          <w:rFonts w:ascii="Calibri" w:hAnsi="Calibri" w:cs="Arial"/>
          <w:sz w:val="22"/>
          <w:szCs w:val="22"/>
        </w:rPr>
        <w:t xml:space="preserve">” o la “Cámara”), Corporación de derecho público con personalidad jurídica y plena capacidad de obrar para el cumplimiento de sus fines, regida por la Ley 4/2014, de 1 de abril, Básica de las Cámaras Oficiales de Comercio, Industria, Servicios y Navegación España y por </w:t>
      </w:r>
      <w:r w:rsidR="00EE0C6B">
        <w:rPr>
          <w:rFonts w:ascii="Calibri" w:hAnsi="Calibri" w:cs="Arial"/>
          <w:sz w:val="22"/>
          <w:szCs w:val="22"/>
        </w:rPr>
        <w:t>la Ley 8/18 de 14 de diciembre por al que se regulan las Cámaras Oficiales de Comercio, Industria y Servicios de Castilla y León.</w:t>
      </w:r>
    </w:p>
    <w:p w:rsidR="00D71B3D" w:rsidRPr="00E73345" w:rsidRDefault="00D71B3D" w:rsidP="00A438CD">
      <w:pPr>
        <w:numPr>
          <w:ilvl w:val="0"/>
          <w:numId w:val="5"/>
        </w:numPr>
        <w:spacing w:before="240"/>
        <w:ind w:left="357" w:hanging="357"/>
        <w:rPr>
          <w:rFonts w:ascii="Calibri" w:hAnsi="Calibri" w:cs="Arial"/>
          <w:b/>
          <w:sz w:val="22"/>
          <w:szCs w:val="22"/>
        </w:rPr>
      </w:pPr>
      <w:r w:rsidRPr="00E73345">
        <w:rPr>
          <w:rFonts w:ascii="Calibri" w:hAnsi="Calibri" w:cs="Arial"/>
          <w:b/>
          <w:sz w:val="22"/>
          <w:szCs w:val="22"/>
        </w:rPr>
        <w:t>OBJETO</w:t>
      </w:r>
    </w:p>
    <w:p w:rsidR="00D71B3D" w:rsidRPr="000C549F" w:rsidRDefault="00A217BA" w:rsidP="00D71B3D">
      <w:pPr>
        <w:spacing w:before="60"/>
        <w:rPr>
          <w:rFonts w:ascii="Calibri" w:hAnsi="Calibri" w:cs="Arial"/>
          <w:sz w:val="22"/>
          <w:szCs w:val="22"/>
        </w:rPr>
      </w:pPr>
      <w:r w:rsidRPr="000C549F">
        <w:rPr>
          <w:rFonts w:ascii="Calibri" w:hAnsi="Calibri" w:cs="Arial"/>
          <w:sz w:val="22"/>
          <w:szCs w:val="22"/>
        </w:rPr>
        <w:t>La</w:t>
      </w:r>
      <w:r w:rsidR="00D71B3D" w:rsidRPr="000C549F">
        <w:rPr>
          <w:rFonts w:ascii="Calibri" w:hAnsi="Calibri" w:cs="Arial"/>
          <w:sz w:val="22"/>
          <w:szCs w:val="22"/>
        </w:rPr>
        <w:t xml:space="preserve"> presente convocatoria tiene por objeto promover la participación de las </w:t>
      </w:r>
      <w:r w:rsidR="00993D09">
        <w:rPr>
          <w:rFonts w:ascii="Calibri" w:hAnsi="Calibri" w:cs="Arial"/>
          <w:sz w:val="22"/>
          <w:szCs w:val="22"/>
        </w:rPr>
        <w:t xml:space="preserve">empresas (micro, pequeñas y medianas) del sector comercio minorista y las personas inscritas en el Régimen Especial de Trabajadores Autónomos de </w:t>
      </w:r>
      <w:r w:rsidR="00D71B3D" w:rsidRPr="000C549F">
        <w:rPr>
          <w:rFonts w:ascii="Calibri" w:hAnsi="Calibri" w:cs="Arial"/>
          <w:sz w:val="22"/>
          <w:szCs w:val="22"/>
        </w:rPr>
        <w:t xml:space="preserve">la </w:t>
      </w:r>
      <w:r w:rsidR="00BD7238" w:rsidRPr="000C549F">
        <w:rPr>
          <w:rFonts w:ascii="Calibri" w:hAnsi="Calibri" w:cs="Arial"/>
          <w:sz w:val="22"/>
          <w:szCs w:val="22"/>
        </w:rPr>
        <w:t>demarcación cam</w:t>
      </w:r>
      <w:r w:rsidR="00F4659D">
        <w:rPr>
          <w:rFonts w:ascii="Calibri" w:hAnsi="Calibri" w:cs="Arial"/>
          <w:sz w:val="22"/>
          <w:szCs w:val="22"/>
        </w:rPr>
        <w:t xml:space="preserve">eral de la Cámara de Comercio </w:t>
      </w:r>
      <w:r w:rsidR="00F4659D" w:rsidRPr="00EE0C6B">
        <w:rPr>
          <w:rFonts w:ascii="Calibri" w:hAnsi="Calibri" w:cs="Arial"/>
          <w:sz w:val="22"/>
          <w:szCs w:val="22"/>
        </w:rPr>
        <w:t>de Béjar</w:t>
      </w:r>
      <w:r w:rsidR="00D71B3D" w:rsidRPr="00EE0C6B">
        <w:rPr>
          <w:rFonts w:ascii="Calibri" w:hAnsi="Calibri" w:cs="Arial"/>
          <w:sz w:val="22"/>
          <w:szCs w:val="22"/>
        </w:rPr>
        <w:t xml:space="preserve"> en </w:t>
      </w:r>
      <w:r w:rsidR="005C7C21" w:rsidRPr="00EE0C6B">
        <w:rPr>
          <w:rFonts w:ascii="Calibri" w:hAnsi="Calibri" w:cs="Arial"/>
          <w:sz w:val="22"/>
          <w:szCs w:val="22"/>
        </w:rPr>
        <w:t>la actuación</w:t>
      </w:r>
      <w:r w:rsidR="005C7C21" w:rsidRPr="000C549F">
        <w:rPr>
          <w:rFonts w:ascii="Calibri" w:hAnsi="Calibri" w:cs="Arial"/>
          <w:sz w:val="22"/>
          <w:szCs w:val="22"/>
        </w:rPr>
        <w:t xml:space="preserve"> de Diagnósticos de Innovación Comercial del </w:t>
      </w:r>
      <w:r w:rsidR="008C5304">
        <w:rPr>
          <w:rFonts w:ascii="Calibri" w:hAnsi="Calibri" w:cs="Arial"/>
          <w:sz w:val="22"/>
          <w:szCs w:val="22"/>
        </w:rPr>
        <w:t>Programa</w:t>
      </w:r>
      <w:r w:rsidR="005C7C21" w:rsidRPr="000C549F">
        <w:rPr>
          <w:rFonts w:ascii="Calibri" w:hAnsi="Calibri" w:cs="Arial"/>
          <w:sz w:val="22"/>
          <w:szCs w:val="22"/>
        </w:rPr>
        <w:t xml:space="preserve"> de Comercio Minorista.</w:t>
      </w:r>
    </w:p>
    <w:p w:rsidR="00D71B3D" w:rsidRPr="00E73345" w:rsidRDefault="00993D09" w:rsidP="00A438CD">
      <w:pPr>
        <w:numPr>
          <w:ilvl w:val="0"/>
          <w:numId w:val="5"/>
        </w:numPr>
        <w:spacing w:before="240"/>
        <w:ind w:left="357" w:hanging="357"/>
        <w:rPr>
          <w:rFonts w:ascii="Calibri" w:hAnsi="Calibri" w:cs="Arial"/>
          <w:b/>
          <w:sz w:val="22"/>
          <w:szCs w:val="22"/>
        </w:rPr>
      </w:pPr>
      <w:r>
        <w:rPr>
          <w:rFonts w:ascii="Calibri" w:hAnsi="Calibri" w:cs="Arial"/>
          <w:b/>
          <w:sz w:val="22"/>
          <w:szCs w:val="22"/>
        </w:rPr>
        <w:t xml:space="preserve">REQUISITOS DE LOS </w:t>
      </w:r>
      <w:r w:rsidR="007003DA">
        <w:rPr>
          <w:rFonts w:ascii="Calibri" w:hAnsi="Calibri" w:cs="Arial"/>
          <w:b/>
          <w:sz w:val="22"/>
          <w:szCs w:val="22"/>
        </w:rPr>
        <w:t>PARTICIPANTES</w:t>
      </w:r>
    </w:p>
    <w:p w:rsidR="00FD6052" w:rsidRPr="000C549F" w:rsidRDefault="00993D09" w:rsidP="00FD6052">
      <w:pPr>
        <w:spacing w:before="60"/>
        <w:rPr>
          <w:rFonts w:ascii="Calibri" w:hAnsi="Calibri" w:cs="Arial"/>
          <w:sz w:val="22"/>
          <w:szCs w:val="22"/>
        </w:rPr>
      </w:pPr>
      <w:r>
        <w:rPr>
          <w:rFonts w:ascii="Calibri" w:hAnsi="Calibri" w:cs="Arial"/>
          <w:sz w:val="22"/>
          <w:szCs w:val="22"/>
        </w:rPr>
        <w:t xml:space="preserve">Los requisitos para </w:t>
      </w:r>
      <w:r w:rsidR="00BD4CA3">
        <w:rPr>
          <w:rFonts w:ascii="Calibri" w:hAnsi="Calibri" w:cs="Arial"/>
          <w:sz w:val="22"/>
          <w:szCs w:val="22"/>
        </w:rPr>
        <w:t>participar en el progr</w:t>
      </w:r>
      <w:r w:rsidR="00BE7490">
        <w:rPr>
          <w:rFonts w:ascii="Calibri" w:hAnsi="Calibri" w:cs="Arial"/>
          <w:sz w:val="22"/>
          <w:szCs w:val="22"/>
        </w:rPr>
        <w:t>a</w:t>
      </w:r>
      <w:r w:rsidR="00BD4CA3">
        <w:rPr>
          <w:rFonts w:ascii="Calibri" w:hAnsi="Calibri" w:cs="Arial"/>
          <w:sz w:val="22"/>
          <w:szCs w:val="22"/>
        </w:rPr>
        <w:t>ma</w:t>
      </w:r>
      <w:r w:rsidR="00FD6052" w:rsidRPr="000C549F">
        <w:rPr>
          <w:rFonts w:ascii="Calibri" w:hAnsi="Calibri" w:cs="Arial"/>
          <w:sz w:val="22"/>
          <w:szCs w:val="22"/>
        </w:rPr>
        <w:t xml:space="preserve"> son:</w:t>
      </w:r>
    </w:p>
    <w:p w:rsidR="00FD6052" w:rsidRPr="000C549F" w:rsidRDefault="00FD6052" w:rsidP="00037624">
      <w:pPr>
        <w:numPr>
          <w:ilvl w:val="0"/>
          <w:numId w:val="34"/>
        </w:numPr>
        <w:ind w:left="714" w:hanging="357"/>
        <w:rPr>
          <w:rFonts w:ascii="Calibri" w:hAnsi="Calibri" w:cs="Arial"/>
          <w:sz w:val="22"/>
          <w:szCs w:val="22"/>
        </w:rPr>
      </w:pPr>
      <w:r w:rsidRPr="000C549F">
        <w:rPr>
          <w:rFonts w:ascii="Calibri" w:hAnsi="Calibri" w:cs="Arial"/>
          <w:sz w:val="22"/>
          <w:szCs w:val="22"/>
        </w:rPr>
        <w:t>Ser una Pyme</w:t>
      </w:r>
      <w:r w:rsidR="00C36765">
        <w:rPr>
          <w:rFonts w:ascii="Calibri" w:hAnsi="Calibri" w:cs="Arial"/>
          <w:sz w:val="22"/>
          <w:szCs w:val="22"/>
        </w:rPr>
        <w:t xml:space="preserve">, </w:t>
      </w:r>
      <w:r w:rsidRPr="000C549F">
        <w:rPr>
          <w:rFonts w:ascii="Calibri" w:hAnsi="Calibri" w:cs="Arial"/>
          <w:sz w:val="22"/>
          <w:szCs w:val="22"/>
        </w:rPr>
        <w:t xml:space="preserve">de acuerdo a la definición </w:t>
      </w:r>
      <w:r w:rsidRPr="000C549F">
        <w:rPr>
          <w:rFonts w:ascii="Calibri" w:hAnsi="Calibri" w:cs="Arial"/>
          <w:sz w:val="22"/>
          <w:szCs w:val="22"/>
        </w:rPr>
        <w:lastRenderedPageBreak/>
        <w:t xml:space="preserve">recogida en </w:t>
      </w:r>
      <w:r w:rsidR="00037624">
        <w:rPr>
          <w:rFonts w:ascii="Calibri" w:hAnsi="Calibri" w:cs="Arial"/>
          <w:sz w:val="22"/>
          <w:szCs w:val="22"/>
        </w:rPr>
        <w:t xml:space="preserve">el anexo 1 del Reglamento (UE) nº 651/2014 de la Comisión, de 17 de junio de 2014 </w:t>
      </w:r>
      <w:r w:rsidR="00037624" w:rsidRPr="00D14CBA">
        <w:rPr>
          <w:rFonts w:ascii="Calibri" w:hAnsi="Calibri" w:cs="Arial"/>
          <w:szCs w:val="24"/>
          <w:lang w:val="es-ES_tradnl" w:eastAsia="es-ES_tradnl"/>
        </w:rPr>
        <w:t>(</w:t>
      </w:r>
      <w:hyperlink r:id="rId12" w:history="1">
        <w:r w:rsidR="00037624" w:rsidRPr="00D14CBA">
          <w:rPr>
            <w:rStyle w:val="Hipervnculo"/>
            <w:rFonts w:ascii="Calibri" w:hAnsi="Calibri" w:cs="Arial"/>
            <w:szCs w:val="24"/>
            <w:lang w:val="es-ES_tradnl" w:eastAsia="es-ES_tradnl"/>
          </w:rPr>
          <w:t>h</w:t>
        </w:r>
        <w:r w:rsidR="00037624" w:rsidRPr="00D14CBA">
          <w:rPr>
            <w:rStyle w:val="Hipervnculo"/>
            <w:rFonts w:ascii="Calibri" w:hAnsi="Calibri" w:cs="Arial"/>
            <w:i/>
            <w:szCs w:val="24"/>
            <w:lang w:val="es-ES_tradnl" w:eastAsia="es-ES_tradnl"/>
          </w:rPr>
          <w:t>ttp://www.boe.es/doue/2014/187/L00001-00078.pdf</w:t>
        </w:r>
      </w:hyperlink>
      <w:r w:rsidR="00037624" w:rsidRPr="00D14CBA">
        <w:rPr>
          <w:rFonts w:ascii="Calibri" w:hAnsi="Calibri" w:cs="Arial"/>
          <w:szCs w:val="24"/>
          <w:lang w:val="es-ES_tradnl" w:eastAsia="es-ES_tradnl"/>
        </w:rPr>
        <w:t xml:space="preserve"> )</w:t>
      </w:r>
      <w:r w:rsidR="00037624" w:rsidRPr="00037624">
        <w:rPr>
          <w:rFonts w:ascii="Calibri" w:hAnsi="Calibri" w:cs="Arial"/>
          <w:sz w:val="22"/>
          <w:szCs w:val="22"/>
        </w:rPr>
        <w:t xml:space="preserve"> </w:t>
      </w:r>
      <w:r w:rsidR="00037624">
        <w:rPr>
          <w:rFonts w:ascii="Calibri" w:hAnsi="Calibri" w:cs="Arial"/>
          <w:sz w:val="22"/>
          <w:szCs w:val="22"/>
        </w:rPr>
        <w:t>o autónomo.</w:t>
      </w:r>
    </w:p>
    <w:p w:rsidR="00FD6052" w:rsidRPr="000C549F" w:rsidRDefault="00FD6052" w:rsidP="00FD6052">
      <w:pPr>
        <w:numPr>
          <w:ilvl w:val="0"/>
          <w:numId w:val="34"/>
        </w:numPr>
        <w:spacing w:before="60"/>
        <w:rPr>
          <w:rFonts w:ascii="Calibri" w:hAnsi="Calibri" w:cs="Arial"/>
          <w:sz w:val="22"/>
          <w:szCs w:val="22"/>
        </w:rPr>
      </w:pPr>
      <w:r w:rsidRPr="000C549F">
        <w:rPr>
          <w:rFonts w:ascii="Calibri" w:hAnsi="Calibri" w:cs="Arial"/>
          <w:sz w:val="22"/>
          <w:szCs w:val="22"/>
        </w:rPr>
        <w:t>Estar dada de alta en el Censo del CN</w:t>
      </w:r>
      <w:r w:rsidR="00654D44" w:rsidRPr="000C549F">
        <w:rPr>
          <w:rFonts w:ascii="Calibri" w:hAnsi="Calibri" w:cs="Arial"/>
          <w:sz w:val="22"/>
          <w:szCs w:val="22"/>
        </w:rPr>
        <w:t>AE-2009</w:t>
      </w:r>
      <w:r w:rsidRPr="000C549F">
        <w:rPr>
          <w:rFonts w:ascii="Calibri" w:hAnsi="Calibri" w:cs="Arial"/>
          <w:sz w:val="22"/>
          <w:szCs w:val="22"/>
        </w:rPr>
        <w:t xml:space="preserve"> Grupo 47 o que estén dadas de alta en el IAE</w:t>
      </w:r>
      <w:r w:rsidR="002167D9" w:rsidRPr="000C549F">
        <w:rPr>
          <w:rFonts w:ascii="Calibri" w:hAnsi="Calibri" w:cs="Arial"/>
          <w:sz w:val="22"/>
          <w:szCs w:val="22"/>
        </w:rPr>
        <w:t xml:space="preserve"> en los epígrafes 64, 65 ó 66 (s</w:t>
      </w:r>
      <w:r w:rsidR="00271921">
        <w:rPr>
          <w:rFonts w:ascii="Calibri" w:hAnsi="Calibri" w:cs="Arial"/>
          <w:sz w:val="22"/>
          <w:szCs w:val="22"/>
        </w:rPr>
        <w:t>e excluyen las farmacias)., de la Sección Primera del Anexo I del Real Decreto Legislativo 1175/1990, de 28 de septiembre, por el que se aprueban las tarifas y la instrucción del Impuesto sobre Actividades Económicas.</w:t>
      </w:r>
    </w:p>
    <w:p w:rsidR="00FD6052" w:rsidRPr="000C549F" w:rsidRDefault="00FD6052" w:rsidP="00FD6052">
      <w:pPr>
        <w:numPr>
          <w:ilvl w:val="0"/>
          <w:numId w:val="34"/>
        </w:numPr>
        <w:spacing w:before="60"/>
        <w:rPr>
          <w:rFonts w:ascii="Calibri" w:hAnsi="Calibri" w:cs="Arial"/>
          <w:sz w:val="22"/>
          <w:szCs w:val="22"/>
        </w:rPr>
      </w:pPr>
      <w:r w:rsidRPr="000C549F">
        <w:rPr>
          <w:rFonts w:ascii="Calibri" w:hAnsi="Calibri" w:cs="Arial"/>
          <w:sz w:val="22"/>
          <w:szCs w:val="22"/>
        </w:rPr>
        <w:t>No encontrarse incursa en ninguna de las prohibiciones a que hace referencia el artículo 13 de la Ley 38/2003, de 17 de noviembre, General de Subvenciones, o normativa aplicable en la materia propia de la Comunidad Autónoma correspondiente.</w:t>
      </w:r>
    </w:p>
    <w:p w:rsidR="00585B0D" w:rsidRPr="00EE0C6B" w:rsidRDefault="00FD6052" w:rsidP="00FD6052">
      <w:pPr>
        <w:numPr>
          <w:ilvl w:val="0"/>
          <w:numId w:val="34"/>
        </w:numPr>
        <w:spacing w:before="60"/>
        <w:rPr>
          <w:rFonts w:ascii="Calibri" w:hAnsi="Calibri" w:cs="Arial"/>
          <w:sz w:val="22"/>
          <w:szCs w:val="22"/>
        </w:rPr>
      </w:pPr>
      <w:r w:rsidRPr="000C549F">
        <w:rPr>
          <w:rFonts w:ascii="Calibri" w:hAnsi="Calibri" w:cs="Arial"/>
          <w:sz w:val="22"/>
          <w:szCs w:val="22"/>
        </w:rPr>
        <w:t xml:space="preserve">Tener su domicilio social y/o centro productivo en alguno de los municipios de </w:t>
      </w:r>
      <w:r w:rsidRPr="00EE0C6B">
        <w:rPr>
          <w:rFonts w:ascii="Calibri" w:hAnsi="Calibri" w:cs="Arial"/>
          <w:sz w:val="22"/>
          <w:szCs w:val="22"/>
        </w:rPr>
        <w:t xml:space="preserve">la demarcación de la Cámara de Comercio de </w:t>
      </w:r>
      <w:r w:rsidR="00F4659D" w:rsidRPr="00EE0C6B">
        <w:rPr>
          <w:rFonts w:ascii="Calibri" w:hAnsi="Calibri" w:cs="Arial"/>
          <w:sz w:val="22"/>
          <w:szCs w:val="22"/>
        </w:rPr>
        <w:t>Béjar</w:t>
      </w:r>
      <w:r w:rsidRPr="00EE0C6B">
        <w:rPr>
          <w:rFonts w:ascii="Calibri" w:hAnsi="Calibri" w:cs="Arial"/>
          <w:sz w:val="22"/>
          <w:szCs w:val="22"/>
        </w:rPr>
        <w:t xml:space="preserve">. </w:t>
      </w:r>
    </w:p>
    <w:p w:rsidR="00AC5216" w:rsidRDefault="00FD6052" w:rsidP="00585B0D">
      <w:pPr>
        <w:spacing w:before="60"/>
        <w:ind w:left="720"/>
        <w:rPr>
          <w:rFonts w:ascii="Calibri" w:hAnsi="Calibri" w:cs="Arial"/>
          <w:sz w:val="22"/>
          <w:szCs w:val="22"/>
        </w:rPr>
      </w:pPr>
      <w:r w:rsidRPr="000C549F">
        <w:rPr>
          <w:rFonts w:ascii="Calibri" w:hAnsi="Calibri" w:cs="Arial"/>
          <w:sz w:val="22"/>
          <w:szCs w:val="22"/>
        </w:rPr>
        <w:t xml:space="preserve">En el caso de que una empresa posea </w:t>
      </w:r>
    </w:p>
    <w:p w:rsidR="00FD6052" w:rsidRPr="000C549F" w:rsidRDefault="00FD6052" w:rsidP="00585B0D">
      <w:pPr>
        <w:spacing w:before="60"/>
        <w:ind w:left="720"/>
        <w:rPr>
          <w:rFonts w:ascii="Calibri" w:hAnsi="Calibri" w:cs="Arial"/>
          <w:sz w:val="22"/>
          <w:szCs w:val="22"/>
        </w:rPr>
      </w:pPr>
      <w:r w:rsidRPr="000C549F">
        <w:rPr>
          <w:rFonts w:ascii="Calibri" w:hAnsi="Calibri" w:cs="Arial"/>
          <w:sz w:val="22"/>
          <w:szCs w:val="22"/>
        </w:rPr>
        <w:t>varias sedes, centros productivos, delegaciones, sucursales, etc. el centro destinatario y directamente beneficiario del Programa ha de estar ubicado en alguno de los municipios anteriormente citado</w:t>
      </w:r>
      <w:r w:rsidR="004C7986" w:rsidRPr="000C549F">
        <w:rPr>
          <w:rFonts w:ascii="Calibri" w:hAnsi="Calibri" w:cs="Arial"/>
          <w:sz w:val="22"/>
          <w:szCs w:val="22"/>
        </w:rPr>
        <w:t>s</w:t>
      </w:r>
      <w:r w:rsidRPr="000C549F">
        <w:rPr>
          <w:rFonts w:ascii="Calibri" w:hAnsi="Calibri" w:cs="Arial"/>
          <w:sz w:val="22"/>
          <w:szCs w:val="22"/>
        </w:rPr>
        <w:t>.</w:t>
      </w:r>
    </w:p>
    <w:p w:rsidR="00585B0D" w:rsidRPr="000C549F" w:rsidRDefault="00FD6052" w:rsidP="00FD6052">
      <w:pPr>
        <w:numPr>
          <w:ilvl w:val="0"/>
          <w:numId w:val="35"/>
        </w:numPr>
        <w:spacing w:before="60"/>
        <w:rPr>
          <w:rFonts w:ascii="Calibri" w:hAnsi="Calibri" w:cs="Arial"/>
          <w:sz w:val="22"/>
          <w:szCs w:val="22"/>
        </w:rPr>
      </w:pPr>
      <w:r w:rsidRPr="000C549F">
        <w:rPr>
          <w:rFonts w:ascii="Calibri" w:hAnsi="Calibri" w:cs="Arial"/>
          <w:sz w:val="22"/>
          <w:szCs w:val="22"/>
        </w:rPr>
        <w:lastRenderedPageBreak/>
        <w:t>Estar al corriente de las obligaciones tributarias y frente a la Seguridad Social.</w:t>
      </w:r>
    </w:p>
    <w:p w:rsidR="007003DA" w:rsidRDefault="007003DA" w:rsidP="00AC5216">
      <w:pPr>
        <w:numPr>
          <w:ilvl w:val="0"/>
          <w:numId w:val="34"/>
        </w:numPr>
        <w:spacing w:before="60"/>
        <w:rPr>
          <w:rFonts w:ascii="Calibri" w:hAnsi="Calibri" w:cs="Arial"/>
          <w:sz w:val="22"/>
          <w:szCs w:val="22"/>
        </w:rPr>
      </w:pPr>
      <w:r>
        <w:rPr>
          <w:rFonts w:ascii="Calibri" w:hAnsi="Calibri" w:cs="Arial"/>
          <w:sz w:val="22"/>
          <w:szCs w:val="22"/>
        </w:rPr>
        <w:t>Tener p</w:t>
      </w:r>
      <w:r w:rsidR="00360073" w:rsidRPr="000C549F">
        <w:rPr>
          <w:rFonts w:ascii="Calibri" w:hAnsi="Calibri" w:cs="Arial"/>
          <w:sz w:val="22"/>
          <w:szCs w:val="22"/>
        </w:rPr>
        <w:t>otencial de mejora de su competitividad</w:t>
      </w:r>
      <w:r>
        <w:rPr>
          <w:rFonts w:ascii="Calibri" w:hAnsi="Calibri" w:cs="Arial"/>
          <w:sz w:val="22"/>
          <w:szCs w:val="22"/>
        </w:rPr>
        <w:t>.</w:t>
      </w:r>
    </w:p>
    <w:p w:rsidR="007003DA" w:rsidRDefault="00037624" w:rsidP="00AC5216">
      <w:pPr>
        <w:numPr>
          <w:ilvl w:val="0"/>
          <w:numId w:val="34"/>
        </w:numPr>
        <w:spacing w:before="60"/>
        <w:rPr>
          <w:rFonts w:ascii="Calibri" w:hAnsi="Calibri" w:cs="Arial"/>
          <w:sz w:val="22"/>
          <w:szCs w:val="22"/>
        </w:rPr>
      </w:pPr>
      <w:r w:rsidRPr="007003DA">
        <w:rPr>
          <w:rFonts w:ascii="Calibri" w:hAnsi="Calibri" w:cs="Arial"/>
          <w:sz w:val="22"/>
          <w:szCs w:val="22"/>
        </w:rPr>
        <w:t>No haber participado en el programa en anteriores anualidades, con posterioridad a 31</w:t>
      </w:r>
      <w:r w:rsidR="00253A1F" w:rsidRPr="007003DA">
        <w:rPr>
          <w:rFonts w:ascii="Calibri" w:hAnsi="Calibri" w:cs="Arial"/>
          <w:sz w:val="22"/>
          <w:szCs w:val="22"/>
        </w:rPr>
        <w:t>/12/2015</w:t>
      </w:r>
      <w:r w:rsidR="007003DA" w:rsidRPr="007003DA">
        <w:rPr>
          <w:rFonts w:ascii="Calibri" w:hAnsi="Calibri" w:cs="Arial"/>
          <w:sz w:val="22"/>
          <w:szCs w:val="22"/>
        </w:rPr>
        <w:t>.</w:t>
      </w:r>
    </w:p>
    <w:p w:rsidR="007003DA" w:rsidRPr="00037624" w:rsidRDefault="007003DA" w:rsidP="007003DA">
      <w:pPr>
        <w:numPr>
          <w:ilvl w:val="0"/>
          <w:numId w:val="34"/>
        </w:numPr>
        <w:spacing w:before="60"/>
        <w:rPr>
          <w:rFonts w:cs="Arial"/>
        </w:rPr>
      </w:pPr>
      <w:r w:rsidRPr="000C549F">
        <w:rPr>
          <w:rFonts w:ascii="Calibri" w:hAnsi="Calibri" w:cs="Arial"/>
          <w:sz w:val="22"/>
          <w:szCs w:val="22"/>
        </w:rPr>
        <w:t>Cumplir la totalidad de l</w:t>
      </w:r>
      <w:r>
        <w:rPr>
          <w:rFonts w:ascii="Calibri" w:hAnsi="Calibri" w:cs="Arial"/>
          <w:sz w:val="22"/>
          <w:szCs w:val="22"/>
        </w:rPr>
        <w:t>as condiciones exigidas en la presente convocatoria.</w:t>
      </w:r>
    </w:p>
    <w:p w:rsidR="00037624" w:rsidRPr="00BE7490" w:rsidRDefault="00037624" w:rsidP="00037624">
      <w:pPr>
        <w:spacing w:before="60"/>
        <w:rPr>
          <w:rFonts w:cs="Arial"/>
        </w:rPr>
      </w:pPr>
      <w:r>
        <w:rPr>
          <w:rFonts w:ascii="Calibri" w:hAnsi="Calibri" w:cs="Arial"/>
          <w:sz w:val="22"/>
          <w:szCs w:val="22"/>
        </w:rPr>
        <w:t xml:space="preserve">Los extremos enumerados anteriormente se acreditarán mediante declaración </w:t>
      </w:r>
      <w:r w:rsidR="002137C1">
        <w:rPr>
          <w:rFonts w:ascii="Calibri" w:hAnsi="Calibri" w:cs="Arial"/>
          <w:sz w:val="22"/>
          <w:szCs w:val="22"/>
        </w:rPr>
        <w:t>responsable</w:t>
      </w:r>
      <w:r>
        <w:rPr>
          <w:rFonts w:ascii="Calibri" w:hAnsi="Calibri" w:cs="Arial"/>
          <w:sz w:val="22"/>
          <w:szCs w:val="22"/>
        </w:rPr>
        <w:t xml:space="preserve"> que se recoge como anexo a la solicitud de participación en el programa adjunta a esta convocatoria.</w:t>
      </w:r>
    </w:p>
    <w:p w:rsidR="005710B9" w:rsidRPr="000C549F" w:rsidRDefault="007003DA" w:rsidP="00C67D49">
      <w:pPr>
        <w:numPr>
          <w:ilvl w:val="0"/>
          <w:numId w:val="5"/>
        </w:numPr>
        <w:spacing w:before="240"/>
        <w:ind w:left="357" w:hanging="357"/>
        <w:rPr>
          <w:rFonts w:ascii="Calibri" w:hAnsi="Calibri" w:cs="Arial"/>
          <w:b/>
          <w:sz w:val="22"/>
          <w:szCs w:val="22"/>
        </w:rPr>
      </w:pPr>
      <w:bookmarkStart w:id="0" w:name="_Toc47253849"/>
      <w:bookmarkStart w:id="1" w:name="_Toc47419911"/>
      <w:bookmarkStart w:id="2" w:name="_Toc50519185"/>
      <w:r>
        <w:rPr>
          <w:rFonts w:ascii="Calibri" w:hAnsi="Calibri" w:cs="Arial"/>
          <w:b/>
          <w:sz w:val="22"/>
          <w:szCs w:val="22"/>
        </w:rPr>
        <w:t>PRESUPUESTO DEL PROGRAMA</w:t>
      </w:r>
    </w:p>
    <w:p w:rsidR="00914534" w:rsidRPr="000C549F" w:rsidRDefault="00914534" w:rsidP="005710B9">
      <w:pPr>
        <w:spacing w:before="240"/>
        <w:rPr>
          <w:rFonts w:ascii="Calibri" w:hAnsi="Calibri" w:cs="Arial"/>
          <w:b/>
          <w:sz w:val="22"/>
          <w:szCs w:val="22"/>
        </w:rPr>
      </w:pPr>
      <w:r w:rsidRPr="000C549F">
        <w:rPr>
          <w:rFonts w:ascii="Calibri" w:hAnsi="Calibri" w:cs="Arial"/>
          <w:sz w:val="22"/>
          <w:szCs w:val="22"/>
        </w:rPr>
        <w:t xml:space="preserve">El presupuesto </w:t>
      </w:r>
      <w:r w:rsidR="00037624">
        <w:rPr>
          <w:rFonts w:ascii="Calibri" w:hAnsi="Calibri" w:cs="Arial"/>
          <w:sz w:val="22"/>
          <w:szCs w:val="22"/>
        </w:rPr>
        <w:t>máximo</w:t>
      </w:r>
      <w:r w:rsidR="00BB7B0F" w:rsidRPr="000C549F">
        <w:rPr>
          <w:rFonts w:ascii="Calibri" w:hAnsi="Calibri" w:cs="Arial"/>
          <w:sz w:val="22"/>
          <w:szCs w:val="22"/>
        </w:rPr>
        <w:t xml:space="preserve"> para la realización de los Diagnósticos de Innovación Comercial objeto de la presente convocatoria es </w:t>
      </w:r>
      <w:r w:rsidR="00BB7B0F" w:rsidRPr="00EE0C6B">
        <w:rPr>
          <w:rFonts w:ascii="Calibri" w:hAnsi="Calibri" w:cs="Arial"/>
          <w:sz w:val="22"/>
          <w:szCs w:val="22"/>
        </w:rPr>
        <w:t xml:space="preserve">de </w:t>
      </w:r>
      <w:r w:rsidR="00F4659D" w:rsidRPr="00EE0C6B">
        <w:rPr>
          <w:rFonts w:ascii="Calibri" w:hAnsi="Calibri" w:cs="Arial"/>
          <w:sz w:val="22"/>
          <w:szCs w:val="22"/>
        </w:rPr>
        <w:t>1.200</w:t>
      </w:r>
      <w:r w:rsidR="00BB7B0F" w:rsidRPr="00EE0C6B">
        <w:rPr>
          <w:rFonts w:ascii="Calibri" w:hAnsi="Calibri" w:cs="Arial"/>
          <w:sz w:val="22"/>
          <w:szCs w:val="22"/>
        </w:rPr>
        <w:t xml:space="preserve"> euros</w:t>
      </w:r>
      <w:r w:rsidR="00037624">
        <w:rPr>
          <w:rFonts w:ascii="Calibri" w:hAnsi="Calibri" w:cs="Arial"/>
          <w:sz w:val="22"/>
          <w:szCs w:val="22"/>
        </w:rPr>
        <w:t>, en el marco</w:t>
      </w:r>
      <w:r w:rsidR="006228A4">
        <w:rPr>
          <w:rFonts w:ascii="Calibri" w:hAnsi="Calibri" w:cs="Arial"/>
          <w:sz w:val="22"/>
          <w:szCs w:val="22"/>
        </w:rPr>
        <w:t xml:space="preserve"> </w:t>
      </w:r>
      <w:r w:rsidR="006228A4" w:rsidRPr="000C549F">
        <w:rPr>
          <w:rFonts w:ascii="Calibri" w:hAnsi="Calibri" w:cs="Arial"/>
          <w:sz w:val="22"/>
          <w:szCs w:val="22"/>
        </w:rPr>
        <w:t xml:space="preserve">del </w:t>
      </w:r>
      <w:r w:rsidR="006228A4" w:rsidRPr="003C1C2D">
        <w:rPr>
          <w:rFonts w:ascii="Calibri" w:hAnsi="Calibri" w:cs="Arial"/>
          <w:sz w:val="22"/>
          <w:szCs w:val="22"/>
        </w:rPr>
        <w:t>Programa Operativo Plurirregional FEDER 2014-2020</w:t>
      </w:r>
      <w:r w:rsidR="00037624">
        <w:rPr>
          <w:rFonts w:ascii="Calibri" w:hAnsi="Calibri" w:cs="Arial"/>
          <w:sz w:val="22"/>
          <w:szCs w:val="22"/>
        </w:rPr>
        <w:t xml:space="preserve"> </w:t>
      </w:r>
      <w:r w:rsidR="00BB7B0F" w:rsidRPr="000C549F">
        <w:rPr>
          <w:rFonts w:ascii="Calibri" w:hAnsi="Calibri" w:cs="Arial"/>
          <w:sz w:val="22"/>
          <w:szCs w:val="22"/>
        </w:rPr>
        <w:t>.</w:t>
      </w:r>
    </w:p>
    <w:p w:rsidR="00914534" w:rsidRPr="000C549F" w:rsidRDefault="005710B9" w:rsidP="005710B9">
      <w:pPr>
        <w:spacing w:before="60"/>
        <w:ind w:hanging="142"/>
        <w:rPr>
          <w:rFonts w:ascii="Calibri" w:hAnsi="Calibri" w:cs="Arial"/>
          <w:sz w:val="22"/>
          <w:szCs w:val="22"/>
        </w:rPr>
      </w:pPr>
      <w:r w:rsidRPr="000C549F">
        <w:rPr>
          <w:rFonts w:ascii="Calibri" w:hAnsi="Calibri" w:cs="Arial"/>
          <w:sz w:val="22"/>
          <w:szCs w:val="22"/>
        </w:rPr>
        <w:t xml:space="preserve">   </w:t>
      </w:r>
      <w:r w:rsidR="00BB7B0F" w:rsidRPr="000C549F">
        <w:rPr>
          <w:rFonts w:ascii="Calibri" w:hAnsi="Calibri" w:cs="Arial"/>
          <w:sz w:val="22"/>
          <w:szCs w:val="22"/>
        </w:rPr>
        <w:t xml:space="preserve">Desde el programa se sufragarán los gastos asociados a la prestación </w:t>
      </w:r>
      <w:r w:rsidR="006356E1" w:rsidRPr="000C549F">
        <w:rPr>
          <w:rFonts w:ascii="Calibri" w:hAnsi="Calibri" w:cs="Arial"/>
          <w:sz w:val="22"/>
          <w:szCs w:val="22"/>
        </w:rPr>
        <w:t>del servicio de diagnóstico por parte de los tutores camerales. A título informativo, se indica al comercio beneficiario que el coste máximo del servicio financiable de esta actuación asciende a 1.200 €.</w:t>
      </w:r>
    </w:p>
    <w:p w:rsidR="006356E1" w:rsidRDefault="006356E1" w:rsidP="00B02552">
      <w:pPr>
        <w:spacing w:before="60"/>
        <w:rPr>
          <w:rFonts w:ascii="Calibri" w:hAnsi="Calibri" w:cs="Arial"/>
          <w:sz w:val="22"/>
          <w:szCs w:val="22"/>
        </w:rPr>
      </w:pPr>
      <w:r w:rsidRPr="000C549F">
        <w:rPr>
          <w:rFonts w:ascii="Calibri" w:hAnsi="Calibri" w:cs="Arial"/>
          <w:sz w:val="22"/>
          <w:szCs w:val="22"/>
        </w:rPr>
        <w:t xml:space="preserve">El coste relativo a los servicios prestados será prefinanciado en su totalidad por la Cámara de Comercio, </w:t>
      </w:r>
      <w:r w:rsidRPr="006228A4">
        <w:rPr>
          <w:rFonts w:ascii="Calibri" w:hAnsi="Calibri" w:cs="Arial"/>
          <w:sz w:val="22"/>
          <w:szCs w:val="22"/>
          <w:u w:val="single"/>
        </w:rPr>
        <w:t xml:space="preserve">no suponiendo desembolso alguno </w:t>
      </w:r>
      <w:r w:rsidR="00253A1F">
        <w:rPr>
          <w:rFonts w:ascii="Calibri" w:hAnsi="Calibri" w:cs="Arial"/>
          <w:sz w:val="22"/>
          <w:szCs w:val="22"/>
          <w:u w:val="single"/>
        </w:rPr>
        <w:t>para el comercio</w:t>
      </w:r>
      <w:r w:rsidRPr="000C549F">
        <w:rPr>
          <w:rFonts w:ascii="Calibri" w:hAnsi="Calibri" w:cs="Arial"/>
          <w:sz w:val="22"/>
          <w:szCs w:val="22"/>
        </w:rPr>
        <w:t>.</w:t>
      </w:r>
    </w:p>
    <w:p w:rsidR="00EF715D" w:rsidRPr="000C549F" w:rsidRDefault="00D94EBA" w:rsidP="00B02552">
      <w:pPr>
        <w:spacing w:before="60"/>
        <w:rPr>
          <w:rFonts w:ascii="Calibri" w:hAnsi="Calibri" w:cs="Arial"/>
          <w:sz w:val="22"/>
          <w:szCs w:val="22"/>
        </w:rPr>
      </w:pPr>
      <w:r>
        <w:rPr>
          <w:rFonts w:ascii="Calibri" w:hAnsi="Calibri" w:cs="Arial"/>
          <w:sz w:val="22"/>
          <w:szCs w:val="22"/>
        </w:rPr>
        <w:t>E</w:t>
      </w:r>
      <w:r w:rsidR="00EF715D">
        <w:rPr>
          <w:rFonts w:ascii="Calibri" w:hAnsi="Calibri" w:cs="Arial"/>
          <w:sz w:val="22"/>
          <w:szCs w:val="22"/>
        </w:rPr>
        <w:t xml:space="preserve">stos servicios </w:t>
      </w:r>
      <w:r w:rsidR="007003DA">
        <w:rPr>
          <w:rFonts w:ascii="Calibri" w:hAnsi="Calibri" w:cs="Arial"/>
          <w:sz w:val="22"/>
          <w:szCs w:val="22"/>
        </w:rPr>
        <w:t>son</w:t>
      </w:r>
      <w:r w:rsidR="007003DA" w:rsidRPr="00AC5216">
        <w:rPr>
          <w:rFonts w:ascii="Calibri" w:hAnsi="Calibri" w:cs="Arial"/>
          <w:b/>
          <w:sz w:val="22"/>
          <w:szCs w:val="22"/>
        </w:rPr>
        <w:t xml:space="preserve"> gratuitos para los comercios </w:t>
      </w:r>
      <w:r w:rsidR="007003DA" w:rsidRPr="00AC5216">
        <w:rPr>
          <w:rFonts w:ascii="Calibri" w:hAnsi="Calibri" w:cs="Arial"/>
          <w:b/>
          <w:sz w:val="22"/>
          <w:szCs w:val="22"/>
        </w:rPr>
        <w:lastRenderedPageBreak/>
        <w:t>partic</w:t>
      </w:r>
      <w:r w:rsidR="007003DA">
        <w:rPr>
          <w:rFonts w:ascii="Calibri" w:hAnsi="Calibri" w:cs="Arial"/>
          <w:b/>
          <w:sz w:val="22"/>
          <w:szCs w:val="22"/>
        </w:rPr>
        <w:t>i</w:t>
      </w:r>
      <w:r w:rsidR="007003DA" w:rsidRPr="00AC5216">
        <w:rPr>
          <w:rFonts w:ascii="Calibri" w:hAnsi="Calibri" w:cs="Arial"/>
          <w:b/>
          <w:sz w:val="22"/>
          <w:szCs w:val="22"/>
        </w:rPr>
        <w:t>p</w:t>
      </w:r>
      <w:r w:rsidR="007003DA">
        <w:rPr>
          <w:rFonts w:ascii="Calibri" w:hAnsi="Calibri" w:cs="Arial"/>
          <w:b/>
          <w:sz w:val="22"/>
          <w:szCs w:val="22"/>
        </w:rPr>
        <w:t>an</w:t>
      </w:r>
      <w:r w:rsidR="007003DA" w:rsidRPr="00AC5216">
        <w:rPr>
          <w:rFonts w:ascii="Calibri" w:hAnsi="Calibri" w:cs="Arial"/>
          <w:b/>
          <w:sz w:val="22"/>
          <w:szCs w:val="22"/>
        </w:rPr>
        <w:t>tes</w:t>
      </w:r>
      <w:r w:rsidR="007003DA">
        <w:rPr>
          <w:rFonts w:ascii="Calibri" w:hAnsi="Calibri" w:cs="Arial"/>
          <w:sz w:val="22"/>
          <w:szCs w:val="22"/>
        </w:rPr>
        <w:t xml:space="preserve"> y serán </w:t>
      </w:r>
      <w:r>
        <w:rPr>
          <w:rFonts w:ascii="Calibri" w:hAnsi="Calibri" w:cs="Arial"/>
          <w:sz w:val="22"/>
          <w:szCs w:val="22"/>
        </w:rPr>
        <w:t xml:space="preserve">financiados por el </w:t>
      </w:r>
      <w:r w:rsidR="00EF715D">
        <w:rPr>
          <w:rFonts w:ascii="Calibri" w:hAnsi="Calibri" w:cs="Arial"/>
          <w:sz w:val="22"/>
          <w:szCs w:val="22"/>
        </w:rPr>
        <w:t>Fondo Europeo de Desarrollo Regional</w:t>
      </w:r>
      <w:r>
        <w:rPr>
          <w:rFonts w:ascii="Calibri" w:hAnsi="Calibri" w:cs="Arial"/>
          <w:sz w:val="22"/>
          <w:szCs w:val="22"/>
        </w:rPr>
        <w:t xml:space="preserve"> (FEDER)</w:t>
      </w:r>
      <w:r w:rsidR="00EF715D">
        <w:rPr>
          <w:rFonts w:ascii="Calibri" w:hAnsi="Calibri" w:cs="Arial"/>
          <w:sz w:val="22"/>
          <w:szCs w:val="22"/>
        </w:rPr>
        <w:t xml:space="preserve"> y por la Secretaria de Estado de Comercio en el marco del </w:t>
      </w:r>
      <w:r w:rsidR="008C5304">
        <w:rPr>
          <w:rFonts w:ascii="Calibri" w:hAnsi="Calibri" w:cs="Arial"/>
          <w:sz w:val="22"/>
          <w:szCs w:val="22"/>
        </w:rPr>
        <w:t>Programa</w:t>
      </w:r>
      <w:r w:rsidR="00EF715D">
        <w:rPr>
          <w:rFonts w:ascii="Calibri" w:hAnsi="Calibri" w:cs="Arial"/>
          <w:sz w:val="22"/>
          <w:szCs w:val="22"/>
        </w:rPr>
        <w:t xml:space="preserve"> de Apoyo a la Competitividad del Comercio Minorista.</w:t>
      </w:r>
    </w:p>
    <w:p w:rsidR="00D71B3D" w:rsidRPr="000C549F" w:rsidRDefault="00D71B3D" w:rsidP="00A438CD">
      <w:pPr>
        <w:numPr>
          <w:ilvl w:val="0"/>
          <w:numId w:val="5"/>
        </w:numPr>
        <w:spacing w:before="240"/>
        <w:ind w:left="357" w:hanging="357"/>
        <w:rPr>
          <w:rFonts w:ascii="Calibri" w:hAnsi="Calibri" w:cs="Arial"/>
          <w:b/>
          <w:sz w:val="22"/>
          <w:szCs w:val="22"/>
        </w:rPr>
      </w:pPr>
      <w:r w:rsidRPr="000C549F">
        <w:rPr>
          <w:rFonts w:ascii="Calibri" w:hAnsi="Calibri" w:cs="Arial"/>
          <w:b/>
          <w:sz w:val="22"/>
          <w:szCs w:val="22"/>
        </w:rPr>
        <w:t>PRESENTACIÓN DE SOLICITUDES</w:t>
      </w:r>
      <w:bookmarkEnd w:id="0"/>
      <w:bookmarkEnd w:id="1"/>
      <w:bookmarkEnd w:id="2"/>
    </w:p>
    <w:p w:rsidR="00877B12" w:rsidRPr="000C549F" w:rsidRDefault="00D71B3D" w:rsidP="00D71B3D">
      <w:pPr>
        <w:spacing w:before="60"/>
        <w:rPr>
          <w:rFonts w:ascii="Calibri" w:hAnsi="Calibri" w:cs="Arial"/>
          <w:color w:val="FF0000"/>
          <w:sz w:val="22"/>
          <w:szCs w:val="22"/>
        </w:rPr>
      </w:pPr>
      <w:r w:rsidRPr="000C549F">
        <w:rPr>
          <w:rFonts w:ascii="Calibri" w:hAnsi="Calibri" w:cs="Arial"/>
          <w:sz w:val="22"/>
          <w:szCs w:val="22"/>
        </w:rPr>
        <w:t xml:space="preserve">La solicitud de participación se presentará conforme </w:t>
      </w:r>
      <w:r w:rsidRPr="00C71A4B">
        <w:rPr>
          <w:rFonts w:ascii="Calibri" w:hAnsi="Calibri" w:cs="Arial"/>
          <w:sz w:val="22"/>
          <w:szCs w:val="22"/>
        </w:rPr>
        <w:t xml:space="preserve">al </w:t>
      </w:r>
      <w:r w:rsidR="00283196" w:rsidRPr="00C71A4B">
        <w:rPr>
          <w:rFonts w:ascii="Calibri" w:hAnsi="Calibri" w:cs="Arial"/>
          <w:sz w:val="22"/>
          <w:szCs w:val="22"/>
        </w:rPr>
        <w:t>m</w:t>
      </w:r>
      <w:r w:rsidRPr="00C71A4B">
        <w:rPr>
          <w:rFonts w:ascii="Calibri" w:hAnsi="Calibri" w:cs="Arial"/>
          <w:sz w:val="22"/>
          <w:szCs w:val="22"/>
        </w:rPr>
        <w:t xml:space="preserve">odelo </w:t>
      </w:r>
      <w:r w:rsidR="00C71A4B" w:rsidRPr="00C71A4B">
        <w:rPr>
          <w:rFonts w:ascii="Calibri" w:hAnsi="Calibri" w:cs="Arial"/>
          <w:sz w:val="22"/>
          <w:szCs w:val="22"/>
        </w:rPr>
        <w:t>adjunto</w:t>
      </w:r>
      <w:r w:rsidR="00C71A4B">
        <w:rPr>
          <w:rFonts w:ascii="Calibri" w:hAnsi="Calibri" w:cs="Arial"/>
          <w:b/>
          <w:sz w:val="22"/>
          <w:szCs w:val="22"/>
        </w:rPr>
        <w:t xml:space="preserve"> a </w:t>
      </w:r>
      <w:r w:rsidR="00DB43AD" w:rsidRPr="000C549F">
        <w:rPr>
          <w:rFonts w:ascii="Calibri" w:hAnsi="Calibri" w:cs="Arial"/>
          <w:sz w:val="22"/>
          <w:szCs w:val="22"/>
        </w:rPr>
        <w:t>esta convocatoria</w:t>
      </w:r>
      <w:r w:rsidR="00DB43AD" w:rsidRPr="000C549F">
        <w:rPr>
          <w:rFonts w:ascii="Calibri" w:hAnsi="Calibri" w:cs="Arial"/>
          <w:b/>
          <w:sz w:val="22"/>
          <w:szCs w:val="22"/>
        </w:rPr>
        <w:t xml:space="preserve"> (Anexo I</w:t>
      </w:r>
      <w:r w:rsidR="00C71A4B">
        <w:rPr>
          <w:rFonts w:ascii="Calibri" w:hAnsi="Calibri" w:cs="Arial"/>
          <w:b/>
          <w:sz w:val="22"/>
          <w:szCs w:val="22"/>
        </w:rPr>
        <w:t>I</w:t>
      </w:r>
      <w:r w:rsidR="00DB43AD" w:rsidRPr="00EF715D">
        <w:rPr>
          <w:rFonts w:ascii="Calibri" w:hAnsi="Calibri" w:cs="Arial"/>
          <w:b/>
          <w:sz w:val="22"/>
          <w:szCs w:val="22"/>
        </w:rPr>
        <w:t>)</w:t>
      </w:r>
      <w:r w:rsidR="00EF715D">
        <w:rPr>
          <w:rFonts w:ascii="Calibri" w:hAnsi="Calibri" w:cs="Arial"/>
          <w:b/>
          <w:sz w:val="22"/>
          <w:szCs w:val="22"/>
        </w:rPr>
        <w:t xml:space="preserve">, </w:t>
      </w:r>
      <w:r w:rsidR="00EF715D" w:rsidRPr="00C71A4B">
        <w:rPr>
          <w:rFonts w:ascii="Calibri" w:hAnsi="Calibri" w:cs="Arial"/>
          <w:sz w:val="22"/>
          <w:szCs w:val="22"/>
        </w:rPr>
        <w:t>junto con la documentación adicional señalada en el citado Anexo</w:t>
      </w:r>
      <w:r w:rsidR="005F2BC2" w:rsidRPr="00C71A4B">
        <w:rPr>
          <w:rFonts w:ascii="Calibri" w:hAnsi="Calibri" w:cs="Arial"/>
          <w:sz w:val="22"/>
          <w:szCs w:val="22"/>
        </w:rPr>
        <w:t>.</w:t>
      </w:r>
    </w:p>
    <w:p w:rsidR="00E33919" w:rsidRPr="000C549F" w:rsidRDefault="00E33919" w:rsidP="00D71B3D">
      <w:pPr>
        <w:spacing w:before="60"/>
        <w:rPr>
          <w:rFonts w:ascii="Calibri" w:hAnsi="Calibri" w:cs="Arial"/>
          <w:sz w:val="22"/>
          <w:szCs w:val="22"/>
        </w:rPr>
      </w:pPr>
      <w:r w:rsidRPr="000C549F">
        <w:rPr>
          <w:rFonts w:ascii="Calibri" w:hAnsi="Calibri" w:cs="Arial"/>
          <w:sz w:val="22"/>
          <w:szCs w:val="22"/>
        </w:rPr>
        <w:t xml:space="preserve">Las empresas podrán presentar su solicitud una vez transcurridos </w:t>
      </w:r>
      <w:r w:rsidR="00C025B2">
        <w:rPr>
          <w:rFonts w:ascii="Calibri" w:hAnsi="Calibri" w:cs="Arial"/>
          <w:sz w:val="22"/>
          <w:szCs w:val="22"/>
        </w:rPr>
        <w:t>5</w:t>
      </w:r>
      <w:r w:rsidRPr="000C549F">
        <w:rPr>
          <w:rFonts w:ascii="Calibri" w:hAnsi="Calibri" w:cs="Arial"/>
          <w:sz w:val="22"/>
          <w:szCs w:val="22"/>
        </w:rPr>
        <w:t xml:space="preserve"> días hábiles desde el día siguiente a la publicación de la presente </w:t>
      </w:r>
      <w:r w:rsidRPr="00EE0C6B">
        <w:rPr>
          <w:rFonts w:ascii="Calibri" w:hAnsi="Calibri" w:cs="Arial"/>
          <w:sz w:val="22"/>
          <w:szCs w:val="22"/>
        </w:rPr>
        <w:t>convocatoria,</w:t>
      </w:r>
      <w:r w:rsidR="00F4659D" w:rsidRPr="00EE0C6B">
        <w:rPr>
          <w:rFonts w:ascii="Calibri" w:hAnsi="Calibri" w:cs="Arial"/>
          <w:sz w:val="22"/>
          <w:szCs w:val="22"/>
        </w:rPr>
        <w:t xml:space="preserve"> es decir, a partir de las </w:t>
      </w:r>
      <w:r w:rsidR="00E4289E">
        <w:rPr>
          <w:rFonts w:ascii="Calibri" w:hAnsi="Calibri" w:cs="Arial"/>
          <w:sz w:val="22"/>
          <w:szCs w:val="22"/>
        </w:rPr>
        <w:t>9</w:t>
      </w:r>
      <w:r w:rsidR="00EE0C6B" w:rsidRPr="00EE0C6B">
        <w:rPr>
          <w:rFonts w:ascii="Calibri" w:hAnsi="Calibri" w:cs="Arial"/>
          <w:sz w:val="22"/>
          <w:szCs w:val="22"/>
        </w:rPr>
        <w:t>:00</w:t>
      </w:r>
      <w:r w:rsidRPr="00EE0C6B">
        <w:rPr>
          <w:rFonts w:ascii="Calibri" w:hAnsi="Calibri" w:cs="Arial"/>
          <w:sz w:val="22"/>
          <w:szCs w:val="22"/>
        </w:rPr>
        <w:t xml:space="preserve"> horas del día</w:t>
      </w:r>
      <w:r w:rsidRPr="00EE0C6B">
        <w:rPr>
          <w:rFonts w:ascii="Calibri" w:hAnsi="Calibri" w:cs="Arial"/>
          <w:color w:val="FF0000"/>
          <w:sz w:val="22"/>
          <w:szCs w:val="22"/>
        </w:rPr>
        <w:t xml:space="preserve"> </w:t>
      </w:r>
      <w:r w:rsidR="00F4659D" w:rsidRPr="00EE0C6B">
        <w:rPr>
          <w:rFonts w:ascii="Calibri" w:hAnsi="Calibri" w:cs="Arial"/>
          <w:sz w:val="22"/>
          <w:szCs w:val="22"/>
        </w:rPr>
        <w:t>2</w:t>
      </w:r>
      <w:r w:rsidR="00742401">
        <w:rPr>
          <w:rFonts w:ascii="Calibri" w:hAnsi="Calibri" w:cs="Arial"/>
          <w:sz w:val="22"/>
          <w:szCs w:val="22"/>
        </w:rPr>
        <w:t>4</w:t>
      </w:r>
      <w:r w:rsidR="00F4659D" w:rsidRPr="00EE0C6B">
        <w:rPr>
          <w:rFonts w:ascii="Calibri" w:hAnsi="Calibri" w:cs="Arial"/>
          <w:sz w:val="22"/>
          <w:szCs w:val="22"/>
        </w:rPr>
        <w:t xml:space="preserve"> de septiembre de 2020, y hasta las </w:t>
      </w:r>
      <w:r w:rsidR="00E4289E">
        <w:rPr>
          <w:rFonts w:ascii="Calibri" w:hAnsi="Calibri" w:cs="Arial"/>
          <w:sz w:val="22"/>
          <w:szCs w:val="22"/>
        </w:rPr>
        <w:t xml:space="preserve">15:00 </w:t>
      </w:r>
      <w:r w:rsidR="00F4659D" w:rsidRPr="00EE0C6B">
        <w:rPr>
          <w:rFonts w:ascii="Calibri" w:hAnsi="Calibri" w:cs="Arial"/>
          <w:sz w:val="22"/>
          <w:szCs w:val="22"/>
        </w:rPr>
        <w:t xml:space="preserve">horas del día </w:t>
      </w:r>
      <w:r w:rsidR="00742401">
        <w:rPr>
          <w:rFonts w:ascii="Calibri" w:hAnsi="Calibri" w:cs="Arial"/>
          <w:sz w:val="22"/>
          <w:szCs w:val="22"/>
        </w:rPr>
        <w:t>29</w:t>
      </w:r>
      <w:r w:rsidR="00EE0C6B">
        <w:rPr>
          <w:rFonts w:ascii="Calibri" w:hAnsi="Calibri" w:cs="Arial"/>
          <w:sz w:val="22"/>
          <w:szCs w:val="22"/>
        </w:rPr>
        <w:t xml:space="preserve"> de octubre</w:t>
      </w:r>
      <w:r w:rsidRPr="00EE0C6B">
        <w:rPr>
          <w:rFonts w:ascii="Calibri" w:hAnsi="Calibri" w:cs="Arial"/>
          <w:sz w:val="22"/>
          <w:szCs w:val="22"/>
        </w:rPr>
        <w:t xml:space="preserve"> de 20</w:t>
      </w:r>
      <w:r w:rsidR="00F4659D" w:rsidRPr="00EE0C6B">
        <w:rPr>
          <w:rFonts w:ascii="Calibri" w:hAnsi="Calibri" w:cs="Arial"/>
          <w:sz w:val="22"/>
          <w:szCs w:val="22"/>
        </w:rPr>
        <w:t>20</w:t>
      </w:r>
      <w:r w:rsidRPr="000C549F">
        <w:rPr>
          <w:rFonts w:ascii="Calibri" w:hAnsi="Calibri" w:cs="Arial"/>
          <w:color w:val="FF0000"/>
          <w:sz w:val="22"/>
          <w:szCs w:val="22"/>
        </w:rPr>
        <w:t xml:space="preserve"> </w:t>
      </w:r>
      <w:r w:rsidRPr="000C549F">
        <w:rPr>
          <w:rFonts w:ascii="Calibri" w:hAnsi="Calibri" w:cs="Arial"/>
          <w:sz w:val="22"/>
          <w:szCs w:val="22"/>
        </w:rPr>
        <w:t xml:space="preserve">como límite de presentación, o hasta agotar </w:t>
      </w:r>
      <w:r w:rsidR="00253A1F">
        <w:rPr>
          <w:rFonts w:ascii="Calibri" w:hAnsi="Calibri" w:cs="Arial"/>
          <w:sz w:val="22"/>
          <w:szCs w:val="22"/>
        </w:rPr>
        <w:t>la disponibilidad presupuestaria.</w:t>
      </w:r>
    </w:p>
    <w:p w:rsidR="00DC1146" w:rsidRPr="000C549F" w:rsidRDefault="00D71B3D" w:rsidP="00D71B3D">
      <w:pPr>
        <w:spacing w:before="60"/>
        <w:rPr>
          <w:rFonts w:ascii="Calibri" w:hAnsi="Calibri" w:cs="Arial"/>
          <w:sz w:val="22"/>
          <w:szCs w:val="22"/>
        </w:rPr>
      </w:pPr>
      <w:r w:rsidRPr="000C549F">
        <w:rPr>
          <w:rFonts w:ascii="Calibri" w:hAnsi="Calibri" w:cs="Arial"/>
          <w:sz w:val="22"/>
          <w:szCs w:val="22"/>
        </w:rPr>
        <w:t>Las solicitudes</w:t>
      </w:r>
      <w:r w:rsidR="00DC1146" w:rsidRPr="000C549F">
        <w:rPr>
          <w:rFonts w:ascii="Calibri" w:hAnsi="Calibri" w:cs="Arial"/>
          <w:sz w:val="22"/>
          <w:szCs w:val="22"/>
        </w:rPr>
        <w:t xml:space="preserve">, junto con la documentación necesaria indicada en la misma, podrán presentarse por alguna de las siguientes vías: </w:t>
      </w:r>
    </w:p>
    <w:p w:rsidR="00F11B85" w:rsidRPr="000C549F" w:rsidRDefault="00DC1146" w:rsidP="00E466CD">
      <w:pPr>
        <w:numPr>
          <w:ilvl w:val="0"/>
          <w:numId w:val="46"/>
        </w:numPr>
        <w:spacing w:before="60"/>
        <w:rPr>
          <w:rFonts w:ascii="Calibri" w:hAnsi="Calibri" w:cs="Arial"/>
          <w:sz w:val="22"/>
          <w:szCs w:val="22"/>
        </w:rPr>
      </w:pPr>
      <w:r w:rsidRPr="000C549F">
        <w:rPr>
          <w:rFonts w:ascii="Calibri" w:hAnsi="Calibri" w:cs="Arial"/>
          <w:sz w:val="22"/>
          <w:szCs w:val="22"/>
        </w:rPr>
        <w:t>En alguna de las direcciones de la Cámara de Comercio, que aparecen recogidas en esta convocatoria. En este caso, sólo se admitirán aquellas solicitudes presentadas dentro del horario oficial de registro de la Cámara</w:t>
      </w:r>
      <w:r w:rsidRPr="00EE0C6B">
        <w:rPr>
          <w:rFonts w:ascii="Calibri" w:hAnsi="Calibri" w:cs="Arial"/>
          <w:sz w:val="22"/>
          <w:szCs w:val="22"/>
        </w:rPr>
        <w:t xml:space="preserve">: de </w:t>
      </w:r>
      <w:r w:rsidR="00F4659D" w:rsidRPr="00EE0C6B">
        <w:rPr>
          <w:rFonts w:ascii="Calibri" w:hAnsi="Calibri" w:cs="Arial"/>
          <w:sz w:val="22"/>
          <w:szCs w:val="22"/>
        </w:rPr>
        <w:t>9:</w:t>
      </w:r>
      <w:r w:rsidR="00EE0C6B" w:rsidRPr="00EE0C6B">
        <w:rPr>
          <w:rFonts w:ascii="Calibri" w:hAnsi="Calibri" w:cs="Arial"/>
          <w:sz w:val="22"/>
          <w:szCs w:val="22"/>
        </w:rPr>
        <w:t xml:space="preserve">00 a </w:t>
      </w:r>
      <w:r w:rsidR="00F4659D" w:rsidRPr="00EE0C6B">
        <w:rPr>
          <w:rFonts w:ascii="Calibri" w:hAnsi="Calibri" w:cs="Arial"/>
          <w:sz w:val="22"/>
          <w:szCs w:val="22"/>
        </w:rPr>
        <w:t xml:space="preserve"> 15:</w:t>
      </w:r>
      <w:r w:rsidR="00EE0C6B" w:rsidRPr="00EE0C6B">
        <w:rPr>
          <w:rFonts w:ascii="Calibri" w:hAnsi="Calibri" w:cs="Arial"/>
          <w:sz w:val="22"/>
          <w:szCs w:val="22"/>
        </w:rPr>
        <w:t>00 horas</w:t>
      </w:r>
      <w:r w:rsidR="00F4659D" w:rsidRPr="00EE0C6B">
        <w:rPr>
          <w:rFonts w:ascii="Calibri" w:hAnsi="Calibri" w:cs="Arial"/>
          <w:sz w:val="22"/>
          <w:szCs w:val="22"/>
        </w:rPr>
        <w:t xml:space="preserve"> de lunes a </w:t>
      </w:r>
      <w:r w:rsidR="00EE0C6B" w:rsidRPr="00EE0C6B">
        <w:rPr>
          <w:rFonts w:ascii="Calibri" w:hAnsi="Calibri" w:cs="Arial"/>
          <w:sz w:val="22"/>
          <w:szCs w:val="22"/>
        </w:rPr>
        <w:t>viernes</w:t>
      </w:r>
      <w:r w:rsidRPr="00EE0C6B">
        <w:rPr>
          <w:rFonts w:ascii="Calibri" w:hAnsi="Calibri" w:cs="Arial"/>
          <w:sz w:val="22"/>
          <w:szCs w:val="22"/>
        </w:rPr>
        <w:t>.</w:t>
      </w:r>
    </w:p>
    <w:p w:rsidR="00F11B85" w:rsidRPr="00EE0C6B" w:rsidRDefault="00F11B85" w:rsidP="00E466CD">
      <w:pPr>
        <w:numPr>
          <w:ilvl w:val="0"/>
          <w:numId w:val="46"/>
        </w:numPr>
        <w:spacing w:before="60"/>
        <w:rPr>
          <w:rFonts w:ascii="Calibri" w:hAnsi="Calibri" w:cs="Arial"/>
          <w:sz w:val="22"/>
          <w:szCs w:val="22"/>
        </w:rPr>
      </w:pPr>
      <w:r w:rsidRPr="000C549F">
        <w:rPr>
          <w:rFonts w:ascii="Calibri" w:hAnsi="Calibri" w:cs="Arial"/>
          <w:sz w:val="22"/>
          <w:szCs w:val="22"/>
        </w:rPr>
        <w:t xml:space="preserve">A través de sede electrónica, accesible en la siguiente dirección: </w:t>
      </w:r>
      <w:r w:rsidR="0044083E" w:rsidRPr="00EE0C6B">
        <w:rPr>
          <w:rFonts w:ascii="Calibri" w:hAnsi="Calibri" w:cs="Arial"/>
          <w:sz w:val="22"/>
          <w:szCs w:val="22"/>
        </w:rPr>
        <w:t>h</w:t>
      </w:r>
      <w:r w:rsidR="005F2BC2" w:rsidRPr="00EE0C6B">
        <w:rPr>
          <w:rFonts w:ascii="Calibri" w:hAnsi="Calibri" w:cs="Arial"/>
          <w:sz w:val="22"/>
          <w:szCs w:val="22"/>
        </w:rPr>
        <w:t>ttps://sede.camara.es/sede</w:t>
      </w:r>
      <w:r w:rsidR="00F4659D" w:rsidRPr="00EE0C6B">
        <w:rPr>
          <w:rFonts w:ascii="Calibri" w:hAnsi="Calibri" w:cs="Arial"/>
          <w:sz w:val="22"/>
          <w:szCs w:val="22"/>
        </w:rPr>
        <w:t>/bejar</w:t>
      </w:r>
    </w:p>
    <w:p w:rsidR="00F11B85" w:rsidRPr="00EE0C6B" w:rsidRDefault="00F11B85" w:rsidP="00B02552">
      <w:pPr>
        <w:spacing w:before="60"/>
        <w:ind w:left="360"/>
        <w:rPr>
          <w:rFonts w:ascii="Calibri" w:hAnsi="Calibri" w:cs="Arial"/>
          <w:sz w:val="22"/>
          <w:szCs w:val="22"/>
        </w:rPr>
      </w:pPr>
      <w:r w:rsidRPr="00EE0C6B">
        <w:rPr>
          <w:rFonts w:ascii="Calibri" w:hAnsi="Calibri" w:cs="Arial"/>
          <w:sz w:val="22"/>
          <w:szCs w:val="22"/>
        </w:rPr>
        <w:t xml:space="preserve">Las solicitudes se considerarán presentadas </w:t>
      </w:r>
      <w:r w:rsidRPr="00EE0C6B">
        <w:rPr>
          <w:rFonts w:ascii="Calibri" w:hAnsi="Calibri" w:cs="Arial"/>
          <w:sz w:val="22"/>
          <w:szCs w:val="22"/>
        </w:rPr>
        <w:lastRenderedPageBreak/>
        <w:t>en la fecha y hora de entrada en el registro correspondiente, según la vía de presentación utilizada.</w:t>
      </w:r>
    </w:p>
    <w:p w:rsidR="007748AD" w:rsidRPr="00EE0C6B" w:rsidRDefault="007748AD" w:rsidP="007748AD">
      <w:pPr>
        <w:spacing w:before="60"/>
        <w:ind w:left="360"/>
        <w:rPr>
          <w:rFonts w:ascii="Calibri" w:hAnsi="Calibri" w:cs="Arial"/>
          <w:sz w:val="22"/>
          <w:szCs w:val="22"/>
        </w:rPr>
      </w:pPr>
      <w:r w:rsidRPr="00EE0C6B">
        <w:rPr>
          <w:rFonts w:ascii="Calibri" w:hAnsi="Calibri" w:cs="Arial"/>
          <w:sz w:val="22"/>
          <w:szCs w:val="22"/>
        </w:rPr>
        <w:t>Sólo se considerarán  válidamente presentadas aquellas solicitudes que cumplan las siguientes condiciones mínimas : I) los campos identificados como obligatorios en el formulario de solicitud de participación (Anexo II) deben estar debidamente cumplimentados y su contenido resultar comprensible y coherente con la información solicitada, y II) los documentos obligatorios que se adjunten al formulario de solicitud de participación deben referirse a la empresa solicitante y su contenido responder claramente a la finalidad con la que se solicitan, no admitiéndose los documentos que no cumplan estas condiciones.</w:t>
      </w:r>
    </w:p>
    <w:p w:rsidR="007748AD" w:rsidRPr="00EE0C6B" w:rsidRDefault="007748AD" w:rsidP="007748AD">
      <w:pPr>
        <w:spacing w:before="60"/>
        <w:ind w:left="360"/>
        <w:rPr>
          <w:rFonts w:ascii="Calibri" w:hAnsi="Calibri" w:cs="Arial"/>
          <w:sz w:val="22"/>
          <w:szCs w:val="22"/>
        </w:rPr>
      </w:pPr>
      <w:r w:rsidRPr="00EE0C6B">
        <w:rPr>
          <w:rFonts w:ascii="Calibri" w:hAnsi="Calibri" w:cs="Arial"/>
          <w:sz w:val="22"/>
          <w:szCs w:val="22"/>
        </w:rPr>
        <w:t>El incumplimiento de alguna de las citadas condiciones mínimas, que no obedezca errores materiales o aritméticos, conllevará la inadmisión a trámite de la solicitud.</w:t>
      </w:r>
    </w:p>
    <w:p w:rsidR="007748AD" w:rsidRPr="00EE0C6B" w:rsidRDefault="007748AD" w:rsidP="007748AD">
      <w:pPr>
        <w:spacing w:before="60"/>
        <w:ind w:left="360"/>
        <w:rPr>
          <w:rFonts w:ascii="Calibri" w:hAnsi="Calibri" w:cs="Arial"/>
          <w:sz w:val="22"/>
          <w:szCs w:val="22"/>
        </w:rPr>
      </w:pPr>
      <w:r w:rsidRPr="00EE0C6B">
        <w:rPr>
          <w:rFonts w:ascii="Calibri" w:hAnsi="Calibri" w:cs="Arial"/>
          <w:sz w:val="22"/>
          <w:szCs w:val="22"/>
        </w:rPr>
        <w:t>Las solicitudes que cumplan las condiciones mínimas establecidas serán objeto de valoración, siempre que exista disponibilidad presupuestaria.</w:t>
      </w:r>
    </w:p>
    <w:p w:rsidR="007748AD" w:rsidRPr="007748AD" w:rsidRDefault="007748AD" w:rsidP="007748AD">
      <w:pPr>
        <w:spacing w:before="60"/>
        <w:ind w:left="360"/>
        <w:rPr>
          <w:rFonts w:ascii="Calibri" w:hAnsi="Calibri" w:cs="Arial"/>
          <w:sz w:val="22"/>
          <w:szCs w:val="22"/>
        </w:rPr>
      </w:pPr>
      <w:r w:rsidRPr="00EE0C6B">
        <w:rPr>
          <w:rFonts w:ascii="Calibri" w:hAnsi="Calibri" w:cs="Arial"/>
          <w:sz w:val="22"/>
          <w:szCs w:val="22"/>
        </w:rPr>
        <w:t>Si la solicitud y documentación aportada, aun cumpliendo  las condiciones mínimas establecidas, no reuniera los requisitos exigidos, se requerirá a la entidad solicitante, para que, en el plazo de 10 días hábiles,</w:t>
      </w:r>
      <w:r w:rsidRPr="007748AD">
        <w:rPr>
          <w:rFonts w:ascii="Calibri" w:hAnsi="Calibri" w:cs="Arial"/>
          <w:sz w:val="22"/>
          <w:szCs w:val="22"/>
        </w:rPr>
        <w:t xml:space="preserve"> computados desde el día siguiente al de la recepción del requerimiento, subsane la falta </w:t>
      </w:r>
      <w:r w:rsidRPr="007748AD">
        <w:rPr>
          <w:rFonts w:ascii="Calibri" w:hAnsi="Calibri" w:cs="Arial"/>
          <w:sz w:val="22"/>
          <w:szCs w:val="22"/>
        </w:rPr>
        <w:lastRenderedPageBreak/>
        <w:t>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7748AD" w:rsidRPr="007748AD" w:rsidRDefault="007748AD" w:rsidP="007748AD">
      <w:pPr>
        <w:spacing w:before="60"/>
        <w:ind w:left="360"/>
        <w:rPr>
          <w:rFonts w:ascii="Calibri" w:hAnsi="Calibri" w:cs="Arial"/>
          <w:sz w:val="22"/>
          <w:szCs w:val="22"/>
        </w:rPr>
      </w:pPr>
      <w:r w:rsidRPr="007748AD">
        <w:rPr>
          <w:rFonts w:ascii="Calibri" w:hAnsi="Calibri" w:cs="Arial"/>
          <w:sz w:val="22"/>
          <w:szCs w:val="22"/>
        </w:rPr>
        <w:t>Podrán admitirse solicitudes que superen el cupo establecido al efecto de disponer de una lista de espera (de xx empresas) para el caso de que alguna de las solicitudes admitidas desistiese del proceso o bien la ejecución final fuera inferior a la estimada y quedaran remanentes disponibles.</w:t>
      </w:r>
    </w:p>
    <w:p w:rsidR="00D71B3D" w:rsidRPr="00563F47" w:rsidRDefault="007003DA" w:rsidP="00A438CD">
      <w:pPr>
        <w:numPr>
          <w:ilvl w:val="0"/>
          <w:numId w:val="5"/>
        </w:numPr>
        <w:spacing w:before="240"/>
        <w:ind w:left="357" w:hanging="357"/>
        <w:rPr>
          <w:rFonts w:ascii="Calibri" w:hAnsi="Calibri" w:cs="Arial"/>
          <w:b/>
          <w:sz w:val="22"/>
          <w:szCs w:val="22"/>
        </w:rPr>
      </w:pPr>
      <w:r>
        <w:rPr>
          <w:rFonts w:ascii="Calibri" w:hAnsi="Calibri" w:cs="Arial"/>
          <w:b/>
          <w:sz w:val="22"/>
          <w:szCs w:val="22"/>
        </w:rPr>
        <w:t>PROCEDIMIENTO DE SELECCIÓN</w:t>
      </w:r>
    </w:p>
    <w:p w:rsidR="0067783A" w:rsidRPr="00563F47" w:rsidRDefault="00F11B85" w:rsidP="0067783A">
      <w:pPr>
        <w:spacing w:before="120"/>
        <w:rPr>
          <w:rFonts w:ascii="Calibri" w:hAnsi="Calibri" w:cs="Arial"/>
          <w:sz w:val="22"/>
          <w:szCs w:val="22"/>
        </w:rPr>
      </w:pPr>
      <w:r w:rsidRPr="00563F47">
        <w:rPr>
          <w:rFonts w:ascii="Calibri" w:hAnsi="Calibri" w:cs="Arial"/>
          <w:sz w:val="22"/>
          <w:szCs w:val="22"/>
        </w:rPr>
        <w:t xml:space="preserve">El proceso de selección de comercios </w:t>
      </w:r>
      <w:r w:rsidR="00D71B3D" w:rsidRPr="00563F47">
        <w:rPr>
          <w:rFonts w:ascii="Calibri" w:hAnsi="Calibri" w:cs="Arial"/>
          <w:sz w:val="22"/>
          <w:szCs w:val="22"/>
        </w:rPr>
        <w:t>respetará los principios de publicidad, transparencia</w:t>
      </w:r>
      <w:r w:rsidR="005B0CD7" w:rsidRPr="00563F47">
        <w:rPr>
          <w:rFonts w:ascii="Calibri" w:hAnsi="Calibri" w:cs="Arial"/>
          <w:sz w:val="22"/>
          <w:szCs w:val="22"/>
        </w:rPr>
        <w:t>, igualdad y libre concurrencia</w:t>
      </w:r>
      <w:r w:rsidR="000A21B7" w:rsidRPr="00563F47">
        <w:rPr>
          <w:rFonts w:ascii="Calibri" w:hAnsi="Calibri" w:cs="Arial"/>
          <w:sz w:val="22"/>
          <w:szCs w:val="22"/>
        </w:rPr>
        <w:t xml:space="preserve"> </w:t>
      </w:r>
      <w:r w:rsidR="00D71B3D" w:rsidRPr="00563F47">
        <w:rPr>
          <w:rFonts w:ascii="Calibri" w:hAnsi="Calibri" w:cs="Arial"/>
          <w:sz w:val="22"/>
          <w:szCs w:val="22"/>
        </w:rPr>
        <w:t>y estará limitada a las disponibilidades presupuestarias</w:t>
      </w:r>
      <w:r w:rsidR="00360073" w:rsidRPr="00563F47">
        <w:rPr>
          <w:rFonts w:ascii="Calibri" w:hAnsi="Calibri" w:cs="Arial"/>
          <w:sz w:val="22"/>
          <w:szCs w:val="22"/>
        </w:rPr>
        <w:t>.</w:t>
      </w:r>
    </w:p>
    <w:p w:rsidR="0044083E" w:rsidRDefault="00D71B3D" w:rsidP="00A014FD">
      <w:pPr>
        <w:spacing w:before="120"/>
        <w:rPr>
          <w:rFonts w:ascii="Calibri" w:hAnsi="Calibri" w:cs="Arial"/>
          <w:sz w:val="22"/>
          <w:szCs w:val="22"/>
        </w:rPr>
      </w:pPr>
      <w:r w:rsidRPr="00563F47">
        <w:rPr>
          <w:rFonts w:ascii="Calibri" w:hAnsi="Calibri" w:cs="Arial"/>
          <w:sz w:val="22"/>
          <w:szCs w:val="22"/>
        </w:rPr>
        <w:t>La</w:t>
      </w:r>
      <w:r w:rsidR="00FB60C8" w:rsidRPr="00563F47">
        <w:rPr>
          <w:rFonts w:ascii="Calibri" w:hAnsi="Calibri" w:cs="Arial"/>
          <w:sz w:val="22"/>
          <w:szCs w:val="22"/>
        </w:rPr>
        <w:t>s</w:t>
      </w:r>
      <w:r w:rsidRPr="00563F47">
        <w:rPr>
          <w:rFonts w:ascii="Calibri" w:hAnsi="Calibri" w:cs="Arial"/>
          <w:sz w:val="22"/>
          <w:szCs w:val="22"/>
        </w:rPr>
        <w:t xml:space="preserve"> solicitudes</w:t>
      </w:r>
      <w:r w:rsidR="00C12799" w:rsidRPr="00563F47">
        <w:rPr>
          <w:rFonts w:ascii="Calibri" w:hAnsi="Calibri" w:cs="Arial"/>
          <w:sz w:val="22"/>
          <w:szCs w:val="22"/>
        </w:rPr>
        <w:t xml:space="preserve"> de participación</w:t>
      </w:r>
      <w:r w:rsidRPr="00563F47">
        <w:rPr>
          <w:rFonts w:ascii="Calibri" w:hAnsi="Calibri" w:cs="Arial"/>
          <w:sz w:val="22"/>
          <w:szCs w:val="22"/>
        </w:rPr>
        <w:t xml:space="preserve"> y admisión </w:t>
      </w:r>
      <w:r w:rsidR="005F2BC2">
        <w:rPr>
          <w:rFonts w:ascii="Calibri" w:hAnsi="Calibri" w:cs="Arial"/>
          <w:sz w:val="22"/>
          <w:szCs w:val="22"/>
        </w:rPr>
        <w:t>de empresas para el desarrollo de</w:t>
      </w:r>
      <w:r w:rsidR="00E43634" w:rsidRPr="00563F47">
        <w:rPr>
          <w:rFonts w:ascii="Calibri" w:hAnsi="Calibri" w:cs="Arial"/>
          <w:sz w:val="22"/>
          <w:szCs w:val="22"/>
        </w:rPr>
        <w:t xml:space="preserve"> los Diagnósticos de Innovación Comercial del </w:t>
      </w:r>
      <w:r w:rsidR="008C5304">
        <w:rPr>
          <w:rFonts w:ascii="Calibri" w:hAnsi="Calibri" w:cs="Arial"/>
          <w:sz w:val="22"/>
          <w:szCs w:val="22"/>
        </w:rPr>
        <w:t>Programa</w:t>
      </w:r>
      <w:r w:rsidR="00E43634" w:rsidRPr="00563F47">
        <w:rPr>
          <w:rFonts w:ascii="Calibri" w:hAnsi="Calibri" w:cs="Arial"/>
          <w:sz w:val="22"/>
          <w:szCs w:val="22"/>
        </w:rPr>
        <w:t xml:space="preserve"> de Comercio Minorista</w:t>
      </w:r>
      <w:r w:rsidRPr="00563F47">
        <w:rPr>
          <w:rFonts w:ascii="Calibri" w:hAnsi="Calibri" w:cs="Arial"/>
          <w:sz w:val="22"/>
          <w:szCs w:val="22"/>
        </w:rPr>
        <w:t xml:space="preserve"> se realizará </w:t>
      </w:r>
      <w:r w:rsidR="00FB60C8" w:rsidRPr="00563F47">
        <w:rPr>
          <w:rFonts w:ascii="Calibri" w:hAnsi="Calibri" w:cs="Arial"/>
          <w:sz w:val="22"/>
          <w:szCs w:val="22"/>
        </w:rPr>
        <w:t>por estricto orden de registro de entrada</w:t>
      </w:r>
      <w:r w:rsidRPr="00563F47">
        <w:rPr>
          <w:rFonts w:ascii="Calibri" w:hAnsi="Calibri" w:cs="Arial"/>
          <w:sz w:val="22"/>
          <w:szCs w:val="22"/>
        </w:rPr>
        <w:t>.</w:t>
      </w:r>
      <w:r w:rsidR="00D26CDF" w:rsidRPr="00563F47">
        <w:rPr>
          <w:rFonts w:ascii="Calibri" w:hAnsi="Calibri" w:cs="Arial"/>
          <w:sz w:val="22"/>
          <w:szCs w:val="22"/>
        </w:rPr>
        <w:t xml:space="preserve"> </w:t>
      </w:r>
    </w:p>
    <w:p w:rsidR="009039D9" w:rsidRPr="009039D9" w:rsidRDefault="00EE0C6B" w:rsidP="009039D9">
      <w:pPr>
        <w:spacing w:before="120"/>
        <w:rPr>
          <w:rFonts w:ascii="Calibri" w:hAnsi="Calibri" w:cs="Arial"/>
          <w:sz w:val="22"/>
          <w:szCs w:val="22"/>
        </w:rPr>
      </w:pPr>
      <w:r w:rsidRPr="00EE0C6B">
        <w:rPr>
          <w:rFonts w:ascii="Calibri" w:hAnsi="Calibri" w:cs="Arial"/>
          <w:sz w:val="22"/>
          <w:szCs w:val="22"/>
        </w:rPr>
        <w:t>El Departa</w:t>
      </w:r>
      <w:r w:rsidR="005725A2" w:rsidRPr="00EE0C6B">
        <w:rPr>
          <w:rFonts w:ascii="Calibri" w:hAnsi="Calibri" w:cs="Arial"/>
          <w:sz w:val="22"/>
          <w:szCs w:val="22"/>
        </w:rPr>
        <w:t>mento responsable del Programa de la Cámara</w:t>
      </w:r>
      <w:r w:rsidR="009039D9" w:rsidRPr="00EE0C6B">
        <w:rPr>
          <w:rFonts w:ascii="Calibri" w:hAnsi="Calibri" w:cs="Arial"/>
          <w:sz w:val="22"/>
          <w:szCs w:val="22"/>
        </w:rPr>
        <w:t xml:space="preserve"> será el instructor del procedimiento, mientras que </w:t>
      </w:r>
      <w:r w:rsidR="005725A2" w:rsidRPr="00EE0C6B">
        <w:rPr>
          <w:rFonts w:ascii="Calibri" w:hAnsi="Calibri" w:cs="Arial"/>
          <w:sz w:val="22"/>
          <w:szCs w:val="22"/>
        </w:rPr>
        <w:t>la Secretaria General en funciones de la Cámara</w:t>
      </w:r>
      <w:r w:rsidR="009039D9" w:rsidRPr="00EE0C6B">
        <w:rPr>
          <w:rFonts w:ascii="Calibri" w:hAnsi="Calibri" w:cs="Arial"/>
          <w:sz w:val="22"/>
          <w:szCs w:val="22"/>
        </w:rPr>
        <w:t xml:space="preserve"> será el órgano competente para su resolución.</w:t>
      </w:r>
    </w:p>
    <w:p w:rsidR="00A014FD" w:rsidRPr="00563F47" w:rsidRDefault="00A014FD" w:rsidP="00A014FD">
      <w:pPr>
        <w:spacing w:before="120"/>
        <w:rPr>
          <w:rFonts w:ascii="Calibri" w:hAnsi="Calibri" w:cs="Arial"/>
          <w:sz w:val="22"/>
          <w:szCs w:val="22"/>
        </w:rPr>
      </w:pPr>
      <w:r w:rsidRPr="00563F47">
        <w:rPr>
          <w:rFonts w:ascii="Calibri" w:hAnsi="Calibri" w:cs="Arial"/>
          <w:sz w:val="22"/>
          <w:szCs w:val="22"/>
        </w:rPr>
        <w:t xml:space="preserve">La resolución de las solicitudes será comunicada a los </w:t>
      </w:r>
      <w:r w:rsidR="00F11B85" w:rsidRPr="00563F47">
        <w:rPr>
          <w:rFonts w:ascii="Calibri" w:hAnsi="Calibri" w:cs="Arial"/>
          <w:sz w:val="22"/>
          <w:szCs w:val="22"/>
        </w:rPr>
        <w:t xml:space="preserve">destinatarios </w:t>
      </w:r>
      <w:r w:rsidRPr="00563F47">
        <w:rPr>
          <w:rFonts w:ascii="Calibri" w:hAnsi="Calibri" w:cs="Arial"/>
          <w:sz w:val="22"/>
          <w:szCs w:val="22"/>
        </w:rPr>
        <w:t xml:space="preserve">por escrito a </w:t>
      </w:r>
      <w:r w:rsidR="004C7986" w:rsidRPr="00563F47">
        <w:rPr>
          <w:rFonts w:ascii="Calibri" w:hAnsi="Calibri" w:cs="Arial"/>
          <w:sz w:val="22"/>
          <w:szCs w:val="22"/>
        </w:rPr>
        <w:t xml:space="preserve">través de la Cámara </w:t>
      </w:r>
      <w:r w:rsidR="004C7986" w:rsidRPr="00563F47">
        <w:rPr>
          <w:rFonts w:ascii="Calibri" w:hAnsi="Calibri" w:cs="Arial"/>
          <w:sz w:val="22"/>
          <w:szCs w:val="22"/>
        </w:rPr>
        <w:lastRenderedPageBreak/>
        <w:t>de Comercio</w:t>
      </w:r>
      <w:r w:rsidR="00FB60C8" w:rsidRPr="00563F47">
        <w:rPr>
          <w:rFonts w:ascii="Calibri" w:hAnsi="Calibri" w:cs="Arial"/>
          <w:sz w:val="22"/>
          <w:szCs w:val="22"/>
        </w:rPr>
        <w:t>.</w:t>
      </w:r>
    </w:p>
    <w:p w:rsidR="00FB60C8" w:rsidRPr="00563F47" w:rsidRDefault="00FB60C8" w:rsidP="00A014FD">
      <w:pPr>
        <w:spacing w:before="120"/>
        <w:rPr>
          <w:rFonts w:ascii="Calibri" w:hAnsi="Calibri" w:cs="Arial"/>
          <w:sz w:val="22"/>
          <w:szCs w:val="22"/>
        </w:rPr>
      </w:pPr>
      <w:r w:rsidRPr="00563F47">
        <w:rPr>
          <w:rFonts w:ascii="Calibri" w:hAnsi="Calibri" w:cs="Arial"/>
          <w:sz w:val="22"/>
          <w:szCs w:val="22"/>
        </w:rPr>
        <w:t xml:space="preserve">El listado de admitidos, denegados y lista de espera de la convocatoria podrá consultarse </w:t>
      </w:r>
      <w:r w:rsidR="00EE0C6B">
        <w:rPr>
          <w:rFonts w:ascii="Calibri" w:hAnsi="Calibri" w:cs="Arial"/>
          <w:sz w:val="22"/>
          <w:szCs w:val="22"/>
        </w:rPr>
        <w:t xml:space="preserve">en la página web </w:t>
      </w:r>
      <w:r w:rsidR="00EE0C6B" w:rsidRPr="00EE0C6B">
        <w:rPr>
          <w:rFonts w:ascii="Calibri" w:hAnsi="Calibri" w:cs="Arial"/>
          <w:sz w:val="22"/>
          <w:szCs w:val="22"/>
        </w:rPr>
        <w:t>http://camarabejar.com/</w:t>
      </w:r>
      <w:r w:rsidR="00EE0C6B">
        <w:rPr>
          <w:rFonts w:ascii="Calibri" w:hAnsi="Calibri" w:cs="Arial"/>
          <w:sz w:val="22"/>
          <w:szCs w:val="22"/>
        </w:rPr>
        <w:t xml:space="preserve"> </w:t>
      </w:r>
    </w:p>
    <w:p w:rsidR="00FB60C8" w:rsidRPr="006B759F" w:rsidRDefault="00FB60C8" w:rsidP="00FB60C8">
      <w:pPr>
        <w:spacing w:before="120"/>
        <w:rPr>
          <w:rFonts w:ascii="Calibri" w:hAnsi="Calibri" w:cs="Arial"/>
          <w:sz w:val="22"/>
          <w:szCs w:val="22"/>
        </w:rPr>
      </w:pPr>
      <w:r w:rsidRPr="00563F47">
        <w:rPr>
          <w:rFonts w:ascii="Calibri" w:hAnsi="Calibri" w:cs="Arial"/>
          <w:sz w:val="22"/>
          <w:szCs w:val="22"/>
        </w:rPr>
        <w:t xml:space="preserve">El plazo </w:t>
      </w:r>
      <w:r w:rsidR="00C71A4B">
        <w:rPr>
          <w:rFonts w:ascii="Calibri" w:hAnsi="Calibri" w:cs="Arial"/>
          <w:sz w:val="22"/>
          <w:szCs w:val="22"/>
        </w:rPr>
        <w:t xml:space="preserve">máximo par resolver y notificar la resolución del procedimiento no podrá exceder de </w:t>
      </w:r>
      <w:r w:rsidR="006B759F">
        <w:rPr>
          <w:rFonts w:ascii="Calibri" w:hAnsi="Calibri" w:cs="Arial"/>
          <w:sz w:val="22"/>
          <w:szCs w:val="22"/>
        </w:rPr>
        <w:t xml:space="preserve">6 meses. El plazo se computará a partir de la publicación de la convocatoria. </w:t>
      </w:r>
    </w:p>
    <w:p w:rsidR="00A600E7" w:rsidRPr="00E73345" w:rsidRDefault="00A014FD" w:rsidP="00A014FD">
      <w:pPr>
        <w:spacing w:before="120"/>
        <w:rPr>
          <w:rFonts w:ascii="Calibri" w:hAnsi="Calibri" w:cs="Arial"/>
          <w:sz w:val="22"/>
          <w:szCs w:val="22"/>
        </w:rPr>
      </w:pPr>
      <w:r w:rsidRPr="00E73345">
        <w:rPr>
          <w:rFonts w:ascii="Calibri" w:hAnsi="Calibri" w:cs="Arial"/>
          <w:sz w:val="22"/>
          <w:szCs w:val="22"/>
        </w:rPr>
        <w:t xml:space="preserve">Contra esta resolución podrá interponerse recurso de alzada ante la Administración tutelante de la Cámara de Comercio en el plazo de un mes a contar desde el día siguiente al de su notificación, de conformidad con lo dispuesto en los artículos </w:t>
      </w:r>
      <w:r w:rsidR="00F11B85" w:rsidRPr="00E73345">
        <w:rPr>
          <w:rFonts w:ascii="Calibri" w:hAnsi="Calibri" w:cs="Arial"/>
          <w:sz w:val="22"/>
          <w:szCs w:val="22"/>
        </w:rPr>
        <w:t xml:space="preserve">121 </w:t>
      </w:r>
      <w:r w:rsidRPr="00E73345">
        <w:rPr>
          <w:rFonts w:ascii="Calibri" w:hAnsi="Calibri" w:cs="Arial"/>
          <w:sz w:val="22"/>
          <w:szCs w:val="22"/>
        </w:rPr>
        <w:t xml:space="preserve">y </w:t>
      </w:r>
      <w:r w:rsidR="00F11B85" w:rsidRPr="00E73345">
        <w:rPr>
          <w:rFonts w:ascii="Calibri" w:hAnsi="Calibri" w:cs="Arial"/>
          <w:sz w:val="22"/>
          <w:szCs w:val="22"/>
        </w:rPr>
        <w:t xml:space="preserve">122 </w:t>
      </w:r>
      <w:r w:rsidRPr="00E73345">
        <w:rPr>
          <w:rFonts w:ascii="Calibri" w:hAnsi="Calibri" w:cs="Arial"/>
          <w:sz w:val="22"/>
          <w:szCs w:val="22"/>
        </w:rPr>
        <w:t xml:space="preserve">de la Ley </w:t>
      </w:r>
      <w:r w:rsidR="00F11B85" w:rsidRPr="00E73345">
        <w:rPr>
          <w:rFonts w:ascii="Calibri" w:hAnsi="Calibri" w:cs="Arial"/>
          <w:sz w:val="22"/>
          <w:szCs w:val="22"/>
        </w:rPr>
        <w:t>39</w:t>
      </w:r>
      <w:r w:rsidRPr="00E73345">
        <w:rPr>
          <w:rFonts w:ascii="Calibri" w:hAnsi="Calibri" w:cs="Arial"/>
          <w:sz w:val="22"/>
          <w:szCs w:val="22"/>
        </w:rPr>
        <w:t>/</w:t>
      </w:r>
      <w:r w:rsidR="00F11B85" w:rsidRPr="00E73345">
        <w:rPr>
          <w:rFonts w:ascii="Calibri" w:hAnsi="Calibri" w:cs="Arial"/>
          <w:sz w:val="22"/>
          <w:szCs w:val="22"/>
        </w:rPr>
        <w:t>015</w:t>
      </w:r>
      <w:r w:rsidRPr="00E73345">
        <w:rPr>
          <w:rFonts w:ascii="Calibri" w:hAnsi="Calibri" w:cs="Arial"/>
          <w:sz w:val="22"/>
          <w:szCs w:val="22"/>
        </w:rPr>
        <w:t xml:space="preserve">, de </w:t>
      </w:r>
      <w:r w:rsidR="00F11B85" w:rsidRPr="00E73345">
        <w:rPr>
          <w:rFonts w:ascii="Calibri" w:hAnsi="Calibri" w:cs="Arial"/>
          <w:sz w:val="22"/>
          <w:szCs w:val="22"/>
        </w:rPr>
        <w:t xml:space="preserve">1 </w:t>
      </w:r>
      <w:r w:rsidRPr="00E73345">
        <w:rPr>
          <w:rFonts w:ascii="Calibri" w:hAnsi="Calibri" w:cs="Arial"/>
          <w:sz w:val="22"/>
          <w:szCs w:val="22"/>
        </w:rPr>
        <w:t xml:space="preserve">de </w:t>
      </w:r>
      <w:r w:rsidR="00F11B85" w:rsidRPr="00E73345">
        <w:rPr>
          <w:rFonts w:ascii="Calibri" w:hAnsi="Calibri" w:cs="Arial"/>
          <w:sz w:val="22"/>
          <w:szCs w:val="22"/>
        </w:rPr>
        <w:t>octubre</w:t>
      </w:r>
      <w:r w:rsidRPr="00E73345">
        <w:rPr>
          <w:rFonts w:ascii="Calibri" w:hAnsi="Calibri" w:cs="Arial"/>
          <w:sz w:val="22"/>
          <w:szCs w:val="22"/>
        </w:rPr>
        <w:t xml:space="preserve">, del Procedimiento Administrativo Común </w:t>
      </w:r>
      <w:r w:rsidR="00FB60C8" w:rsidRPr="00E73345">
        <w:rPr>
          <w:rFonts w:ascii="Calibri" w:hAnsi="Calibri" w:cs="Arial"/>
          <w:sz w:val="22"/>
          <w:szCs w:val="22"/>
        </w:rPr>
        <w:t xml:space="preserve">de las Administraciones Públicas </w:t>
      </w:r>
      <w:r w:rsidRPr="00E73345">
        <w:rPr>
          <w:rFonts w:ascii="Calibri" w:hAnsi="Calibri" w:cs="Arial"/>
          <w:sz w:val="22"/>
          <w:szCs w:val="22"/>
        </w:rPr>
        <w:t>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A014FD" w:rsidRPr="00E73345" w:rsidRDefault="00A014FD" w:rsidP="001D44A6">
      <w:pPr>
        <w:numPr>
          <w:ilvl w:val="0"/>
          <w:numId w:val="5"/>
        </w:numPr>
        <w:spacing w:before="240"/>
        <w:ind w:left="357" w:hanging="357"/>
        <w:rPr>
          <w:rFonts w:ascii="Calibri" w:hAnsi="Calibri" w:cs="Arial"/>
          <w:b/>
          <w:sz w:val="22"/>
          <w:szCs w:val="22"/>
        </w:rPr>
      </w:pPr>
      <w:r w:rsidRPr="00E73345">
        <w:rPr>
          <w:rFonts w:ascii="Calibri" w:hAnsi="Calibri" w:cs="Arial"/>
          <w:b/>
          <w:sz w:val="22"/>
          <w:szCs w:val="22"/>
        </w:rPr>
        <w:t xml:space="preserve">OBLIGACIONES DE LOS </w:t>
      </w:r>
      <w:r w:rsidR="00215D63">
        <w:rPr>
          <w:rFonts w:ascii="Calibri" w:hAnsi="Calibri" w:cs="Arial"/>
          <w:b/>
          <w:sz w:val="22"/>
          <w:szCs w:val="22"/>
        </w:rPr>
        <w:t>PARTICIPANTES</w:t>
      </w:r>
    </w:p>
    <w:p w:rsidR="00A014FD" w:rsidRPr="00563F47" w:rsidRDefault="00A014FD" w:rsidP="003D4119">
      <w:pPr>
        <w:spacing w:before="120"/>
        <w:rPr>
          <w:rFonts w:ascii="Calibri" w:hAnsi="Calibri" w:cs="Arial"/>
          <w:sz w:val="22"/>
          <w:szCs w:val="22"/>
        </w:rPr>
      </w:pPr>
      <w:r w:rsidRPr="00563F47">
        <w:rPr>
          <w:rFonts w:ascii="Calibri" w:hAnsi="Calibri" w:cs="Arial"/>
          <w:sz w:val="22"/>
          <w:szCs w:val="22"/>
        </w:rPr>
        <w:t>Serán o</w:t>
      </w:r>
      <w:r w:rsidR="00520DC5" w:rsidRPr="00563F47">
        <w:rPr>
          <w:rFonts w:ascii="Calibri" w:hAnsi="Calibri" w:cs="Arial"/>
          <w:sz w:val="22"/>
          <w:szCs w:val="22"/>
        </w:rPr>
        <w:t xml:space="preserve">bligaciones de los </w:t>
      </w:r>
      <w:r w:rsidR="00215D63">
        <w:rPr>
          <w:rFonts w:ascii="Calibri" w:hAnsi="Calibri" w:cs="Arial"/>
          <w:sz w:val="22"/>
          <w:szCs w:val="22"/>
        </w:rPr>
        <w:t>participantes</w:t>
      </w:r>
      <w:r w:rsidR="00215D63" w:rsidRPr="00563F47">
        <w:rPr>
          <w:rFonts w:ascii="Calibri" w:hAnsi="Calibri" w:cs="Arial"/>
          <w:sz w:val="22"/>
          <w:szCs w:val="22"/>
        </w:rPr>
        <w:t xml:space="preserve"> </w:t>
      </w:r>
      <w:r w:rsidRPr="00563F47">
        <w:rPr>
          <w:rFonts w:ascii="Calibri" w:hAnsi="Calibri" w:cs="Arial"/>
          <w:sz w:val="22"/>
          <w:szCs w:val="22"/>
        </w:rPr>
        <w:t>las que se deriven de los objetivos del Programa y del cumplimiento de las condiciones operativas, de información y control que se establecen en el Convenio de participación</w:t>
      </w:r>
      <w:r w:rsidR="00186224" w:rsidRPr="00563F47">
        <w:rPr>
          <w:rFonts w:ascii="Calibri" w:hAnsi="Calibri" w:cs="Arial"/>
          <w:sz w:val="22"/>
          <w:szCs w:val="22"/>
        </w:rPr>
        <w:t xml:space="preserve"> en el programa.</w:t>
      </w:r>
    </w:p>
    <w:p w:rsidR="00186224" w:rsidRDefault="00944659" w:rsidP="001D44A6">
      <w:pPr>
        <w:spacing w:before="120"/>
        <w:rPr>
          <w:rFonts w:ascii="Calibri" w:hAnsi="Calibri" w:cs="Arial"/>
          <w:sz w:val="22"/>
          <w:szCs w:val="22"/>
        </w:rPr>
      </w:pPr>
      <w:r>
        <w:rPr>
          <w:rFonts w:ascii="Calibri" w:hAnsi="Calibri" w:cs="Arial"/>
          <w:sz w:val="22"/>
          <w:szCs w:val="22"/>
        </w:rPr>
        <w:lastRenderedPageBreak/>
        <w:t xml:space="preserve">La participación en </w:t>
      </w:r>
      <w:r w:rsidR="00186224" w:rsidRPr="00563F47">
        <w:rPr>
          <w:rFonts w:ascii="Calibri" w:hAnsi="Calibri" w:cs="Arial"/>
          <w:sz w:val="22"/>
          <w:szCs w:val="22"/>
        </w:rPr>
        <w:t>el Programa de aquellas empresas cuya solicitud haya sido aprobada, se formalizará a través de la firma d</w:t>
      </w:r>
      <w:r>
        <w:rPr>
          <w:rFonts w:ascii="Calibri" w:hAnsi="Calibri" w:cs="Arial"/>
          <w:sz w:val="22"/>
          <w:szCs w:val="22"/>
        </w:rPr>
        <w:t xml:space="preserve">e un convenio entre el comercio participante </w:t>
      </w:r>
      <w:r w:rsidR="00186224" w:rsidRPr="00563F47">
        <w:rPr>
          <w:rFonts w:ascii="Calibri" w:hAnsi="Calibri" w:cs="Arial"/>
          <w:sz w:val="22"/>
          <w:szCs w:val="22"/>
        </w:rPr>
        <w:t xml:space="preserve">y la Cámara de Comercio. El citado Convenio se adjunta a esta convocatoria como </w:t>
      </w:r>
      <w:r w:rsidR="00186224" w:rsidRPr="005D7587">
        <w:rPr>
          <w:rFonts w:ascii="Calibri" w:hAnsi="Calibri" w:cs="Arial"/>
          <w:b/>
          <w:sz w:val="22"/>
          <w:szCs w:val="22"/>
        </w:rPr>
        <w:t>Anexo</w:t>
      </w:r>
      <w:r w:rsidR="00B72EFE" w:rsidRPr="005D7587">
        <w:rPr>
          <w:rFonts w:ascii="Calibri" w:hAnsi="Calibri" w:cs="Arial"/>
          <w:b/>
          <w:sz w:val="22"/>
          <w:szCs w:val="22"/>
        </w:rPr>
        <w:t xml:space="preserve"> IV</w:t>
      </w:r>
      <w:r w:rsidR="00186224" w:rsidRPr="00563F47">
        <w:rPr>
          <w:rFonts w:ascii="Calibri" w:hAnsi="Calibri" w:cs="Arial"/>
          <w:sz w:val="22"/>
          <w:szCs w:val="22"/>
        </w:rPr>
        <w:t>. Adicionalmente el destinatario da su consentimiento para que sus datos sean incluidos en el aplicativo del programa y para someterse a todas las actuaciones d</w:t>
      </w:r>
      <w:r w:rsidR="00940120" w:rsidRPr="00563F47">
        <w:rPr>
          <w:rFonts w:ascii="Calibri" w:hAnsi="Calibri" w:cs="Arial"/>
          <w:sz w:val="22"/>
          <w:szCs w:val="22"/>
        </w:rPr>
        <w:t>e control requeridas por las Instituciones públicas financiadoras del programa.</w:t>
      </w:r>
      <w:r w:rsidR="00186224" w:rsidRPr="00563F47">
        <w:rPr>
          <w:rFonts w:ascii="Calibri" w:hAnsi="Calibri" w:cs="Arial"/>
          <w:sz w:val="22"/>
          <w:szCs w:val="22"/>
        </w:rPr>
        <w:t xml:space="preserve"> </w:t>
      </w:r>
    </w:p>
    <w:p w:rsidR="004F32E5" w:rsidRPr="00E73345" w:rsidRDefault="007003DA" w:rsidP="00C67D49">
      <w:pPr>
        <w:numPr>
          <w:ilvl w:val="0"/>
          <w:numId w:val="5"/>
        </w:numPr>
        <w:spacing w:before="240"/>
        <w:ind w:left="357" w:hanging="357"/>
        <w:rPr>
          <w:rFonts w:ascii="Calibri" w:hAnsi="Calibri" w:cs="Arial"/>
          <w:b/>
          <w:sz w:val="22"/>
          <w:szCs w:val="22"/>
        </w:rPr>
      </w:pPr>
      <w:r>
        <w:rPr>
          <w:rFonts w:ascii="Calibri" w:hAnsi="Calibri" w:cs="Arial"/>
          <w:b/>
          <w:sz w:val="22"/>
          <w:szCs w:val="22"/>
        </w:rPr>
        <w:t>PROTECCIÓN DE DATOS PERSONALES</w:t>
      </w:r>
    </w:p>
    <w:p w:rsidR="00FF4A91" w:rsidRPr="00FF4A91" w:rsidRDefault="00FF4A91" w:rsidP="00FF4A91">
      <w:pPr>
        <w:spacing w:before="120"/>
        <w:rPr>
          <w:rFonts w:ascii="Calibri" w:hAnsi="Calibri" w:cs="Arial"/>
          <w:sz w:val="22"/>
          <w:szCs w:val="22"/>
        </w:rPr>
      </w:pPr>
      <w:r w:rsidRPr="00FF4A91">
        <w:rPr>
          <w:rFonts w:ascii="Calibri" w:hAnsi="Calibri" w:cs="Arial"/>
          <w:sz w:val="22"/>
          <w:szCs w:val="22"/>
        </w:rPr>
        <w:t xml:space="preserve">De acuerdo con lo establecido en el Reglamento General de Protección de Datos [Reglamento 2016/679,  del Parlamento Europeo y del Consejo, de 27 de abril de 2016, relativo a la protección de las personas físicas en lo que respecta al tratamiento de datos personales y a la libre circulación de estos datos y por el que se deroga la Directiva 95/46/CE], la Cámara de Comercio de España con dirección en C/ Ribera del Loira 12, 28042 </w:t>
      </w:r>
      <w:r w:rsidRPr="00EE0C6B">
        <w:rPr>
          <w:rFonts w:ascii="Calibri" w:hAnsi="Calibri" w:cs="Arial"/>
          <w:sz w:val="22"/>
          <w:szCs w:val="22"/>
        </w:rPr>
        <w:t>Madrid y Cá</w:t>
      </w:r>
      <w:r w:rsidR="00125B5D" w:rsidRPr="00EE0C6B">
        <w:rPr>
          <w:rFonts w:ascii="Calibri" w:hAnsi="Calibri" w:cs="Arial"/>
          <w:sz w:val="22"/>
          <w:szCs w:val="22"/>
        </w:rPr>
        <w:t>mara de Comercio de  Béjar</w:t>
      </w:r>
      <w:r w:rsidRPr="00EE0C6B">
        <w:rPr>
          <w:rFonts w:ascii="Calibri" w:hAnsi="Calibri" w:cs="Arial"/>
          <w:sz w:val="22"/>
          <w:szCs w:val="22"/>
        </w:rPr>
        <w:t xml:space="preserve"> ,</w:t>
      </w:r>
      <w:r w:rsidR="00125B5D" w:rsidRPr="00EE0C6B">
        <w:rPr>
          <w:rFonts w:ascii="Calibri" w:hAnsi="Calibri" w:cs="Arial"/>
          <w:sz w:val="22"/>
          <w:szCs w:val="22"/>
        </w:rPr>
        <w:t xml:space="preserve"> con dirección en C/ Alcalde Juan Belén Cela, 21, P.I. de Béjar, 37700 Béjar (Salamanca), </w:t>
      </w:r>
      <w:r w:rsidRPr="00EE0C6B">
        <w:rPr>
          <w:rFonts w:ascii="Calibri" w:hAnsi="Calibri" w:cs="Arial"/>
          <w:sz w:val="22"/>
          <w:szCs w:val="22"/>
        </w:rPr>
        <w:t>tratarán los datos de LA EMPRESA DESTINATARIA</w:t>
      </w:r>
      <w:r w:rsidRPr="00FF4A91">
        <w:rPr>
          <w:rFonts w:ascii="Calibri" w:hAnsi="Calibri" w:cs="Arial"/>
          <w:sz w:val="22"/>
          <w:szCs w:val="22"/>
        </w:rPr>
        <w:t xml:space="preserve"> en régimen de corresponsabilidad. Este tratamiento de datos es necesario para la gestión de los Diagnósticos de Innovación Comercial del </w:t>
      </w:r>
      <w:r w:rsidR="008C5304">
        <w:rPr>
          <w:rFonts w:ascii="Calibri" w:hAnsi="Calibri" w:cs="Arial"/>
          <w:sz w:val="22"/>
          <w:szCs w:val="22"/>
        </w:rPr>
        <w:t>Programa</w:t>
      </w:r>
      <w:r w:rsidRPr="00FF4A91">
        <w:rPr>
          <w:rFonts w:ascii="Calibri" w:hAnsi="Calibri" w:cs="Arial"/>
          <w:sz w:val="22"/>
          <w:szCs w:val="22"/>
        </w:rPr>
        <w:t xml:space="preserve"> de Comercio Minorista. La finalidad de dicho tratamiento es posibilitar la ejecución, desarrollo, seguimiento y control de los Diagnósticos de Innovación Comercial del </w:t>
      </w:r>
      <w:r w:rsidR="008C5304">
        <w:rPr>
          <w:rFonts w:ascii="Calibri" w:hAnsi="Calibri" w:cs="Arial"/>
          <w:sz w:val="22"/>
          <w:szCs w:val="22"/>
        </w:rPr>
        <w:lastRenderedPageBreak/>
        <w:t>Programa</w:t>
      </w:r>
      <w:r w:rsidRPr="00FF4A91">
        <w:rPr>
          <w:rFonts w:ascii="Calibri" w:hAnsi="Calibri" w:cs="Arial"/>
          <w:sz w:val="22"/>
          <w:szCs w:val="22"/>
        </w:rPr>
        <w:t xml:space="preserve"> de Comercio Minorista. En el marco de este Programa sus datos serán comunicados a las autoridades competentes en el FEDER y a la Secretaria de Estado de Comercio como organismo cofinanciador del </w:t>
      </w:r>
      <w:r w:rsidR="008C5304">
        <w:rPr>
          <w:rFonts w:ascii="Calibri" w:hAnsi="Calibri" w:cs="Arial"/>
          <w:sz w:val="22"/>
          <w:szCs w:val="22"/>
        </w:rPr>
        <w:t>Programa</w:t>
      </w:r>
      <w:r w:rsidRPr="00FF4A91">
        <w:rPr>
          <w:rFonts w:ascii="Calibri" w:hAnsi="Calibri" w:cs="Arial"/>
          <w:sz w:val="22"/>
          <w:szCs w:val="22"/>
        </w:rPr>
        <w:t xml:space="preserve"> para los mismos fines. Asimismo, sus datos podrán ser tratados con la finalidad de llevar a cabo las comprobaciones y actividades de control e inspección que, en su caso, puedan ser llevadas a cabo por las Autoridades competentes.</w:t>
      </w:r>
    </w:p>
    <w:p w:rsidR="00FF4A91" w:rsidRPr="00FF4A91" w:rsidRDefault="00FF4A91" w:rsidP="00FF4A91">
      <w:pPr>
        <w:spacing w:before="120"/>
        <w:rPr>
          <w:rFonts w:ascii="Calibri" w:hAnsi="Calibri" w:cs="Arial"/>
          <w:sz w:val="22"/>
          <w:szCs w:val="22"/>
        </w:rPr>
      </w:pPr>
      <w:r w:rsidRPr="00FF4A91">
        <w:rPr>
          <w:rFonts w:ascii="Calibri" w:hAnsi="Calibri" w:cs="Arial"/>
          <w:sz w:val="22"/>
          <w:szCs w:val="22"/>
        </w:rPr>
        <w:t xml:space="preserve">Sus datos serán conservados por un plazo de 5 años tras la finalización del </w:t>
      </w:r>
      <w:r w:rsidR="008C5304">
        <w:rPr>
          <w:rFonts w:ascii="Calibri" w:hAnsi="Calibri" w:cs="Arial"/>
          <w:sz w:val="22"/>
          <w:szCs w:val="22"/>
        </w:rPr>
        <w:t>Programa</w:t>
      </w:r>
      <w:r w:rsidRPr="00FF4A91">
        <w:rPr>
          <w:rFonts w:ascii="Calibri" w:hAnsi="Calibri" w:cs="Arial"/>
          <w:sz w:val="22"/>
          <w:szCs w:val="22"/>
        </w:rPr>
        <w:t xml:space="preserve"> con la finalidad de atender posibles responsabilidades derivadas de su participación en el mismo, salvo que fueran aplicables otros plazos. </w:t>
      </w:r>
    </w:p>
    <w:p w:rsidR="00FF4A91" w:rsidRPr="00FF4A91" w:rsidRDefault="00FF4A91" w:rsidP="00FF4A91">
      <w:pPr>
        <w:spacing w:before="120"/>
        <w:rPr>
          <w:rFonts w:ascii="Calibri" w:hAnsi="Calibri" w:cs="Arial"/>
          <w:sz w:val="22"/>
          <w:szCs w:val="22"/>
        </w:rPr>
      </w:pPr>
      <w:r w:rsidRPr="00FF4A91">
        <w:rPr>
          <w:rFonts w:ascii="Calibri" w:hAnsi="Calibri" w:cs="Arial"/>
          <w:sz w:val="22"/>
          <w:szCs w:val="22"/>
        </w:rPr>
        <w:t xml:space="preserve">Puede ejercer sus derechos de acceso, rectificación, supresión, portabilidad, limitación u oposición, escribiendo a cualquiera de las Cámaras a las direcciones indicadas o por correo electrónico, </w:t>
      </w:r>
      <w:r w:rsidRPr="00EE0C6B">
        <w:rPr>
          <w:rFonts w:ascii="Calibri" w:hAnsi="Calibri" w:cs="Arial"/>
          <w:sz w:val="22"/>
          <w:szCs w:val="22"/>
        </w:rPr>
        <w:t xml:space="preserve">a </w:t>
      </w:r>
      <w:r w:rsidR="00125B5D" w:rsidRPr="00EE0C6B">
        <w:rPr>
          <w:rFonts w:ascii="Calibri" w:hAnsi="Calibri" w:cs="Arial"/>
          <w:sz w:val="22"/>
          <w:szCs w:val="22"/>
        </w:rPr>
        <w:t>camara@camarabejar.com</w:t>
      </w:r>
      <w:r w:rsidRPr="00EE0C6B">
        <w:rPr>
          <w:rFonts w:ascii="Calibri" w:hAnsi="Calibri" w:cs="Arial"/>
          <w:sz w:val="22"/>
          <w:szCs w:val="22"/>
        </w:rPr>
        <w:t>. Deb</w:t>
      </w:r>
      <w:r w:rsidRPr="00FF4A91">
        <w:rPr>
          <w:rFonts w:ascii="Calibri" w:hAnsi="Calibri" w:cs="Arial"/>
          <w:sz w:val="22"/>
          <w:szCs w:val="22"/>
        </w:rPr>
        <w:t>erá incluir una copia de su documento de identidad o documento oficial análogo que le identifique. Si lo considera oportuno, puede presentar una reclamación ante la Agencia Española de Protección de Datos.</w:t>
      </w:r>
    </w:p>
    <w:p w:rsidR="00FF4A91" w:rsidRDefault="00FF4A91" w:rsidP="00FF4A91">
      <w:pPr>
        <w:spacing w:before="120"/>
        <w:rPr>
          <w:rFonts w:ascii="Calibri" w:hAnsi="Calibri" w:cs="Arial"/>
          <w:sz w:val="22"/>
          <w:szCs w:val="22"/>
        </w:rPr>
      </w:pPr>
      <w:r w:rsidRPr="00FF4A91">
        <w:rPr>
          <w:rFonts w:ascii="Calibri" w:hAnsi="Calibri" w:cs="Arial"/>
          <w:sz w:val="22"/>
          <w:szCs w:val="22"/>
        </w:rPr>
        <w:t>La Cámara de Co</w:t>
      </w:r>
      <w:r w:rsidR="00125B5D">
        <w:rPr>
          <w:rFonts w:ascii="Calibri" w:hAnsi="Calibri" w:cs="Arial"/>
          <w:sz w:val="22"/>
          <w:szCs w:val="22"/>
        </w:rPr>
        <w:t>mercio de Béjar</w:t>
      </w:r>
      <w:r w:rsidRPr="00FF4A91">
        <w:rPr>
          <w:rFonts w:ascii="Calibri" w:hAnsi="Calibri" w:cs="Arial"/>
          <w:sz w:val="22"/>
          <w:szCs w:val="22"/>
        </w:rPr>
        <w:t xml:space="preserve"> no se hace responsable de las informaciones que los solicitantes puedan recibir por vías distintas a esta convocatoria oficial.</w:t>
      </w:r>
    </w:p>
    <w:p w:rsidR="00EE0C6B" w:rsidRDefault="00EE0C6B" w:rsidP="00FF4A91">
      <w:pPr>
        <w:spacing w:before="120"/>
        <w:rPr>
          <w:rFonts w:ascii="Calibri" w:hAnsi="Calibri" w:cs="Arial"/>
          <w:sz w:val="22"/>
          <w:szCs w:val="22"/>
        </w:rPr>
      </w:pPr>
    </w:p>
    <w:p w:rsidR="00EE0C6B" w:rsidRPr="00FF4A91" w:rsidRDefault="00EE0C6B" w:rsidP="00FF4A91">
      <w:pPr>
        <w:spacing w:before="120"/>
        <w:rPr>
          <w:rFonts w:ascii="Calibri" w:hAnsi="Calibri" w:cs="Arial"/>
          <w:sz w:val="22"/>
          <w:szCs w:val="22"/>
        </w:rPr>
      </w:pPr>
    </w:p>
    <w:p w:rsidR="009D398B" w:rsidRDefault="009D398B" w:rsidP="00B1338E">
      <w:pPr>
        <w:spacing w:before="120"/>
        <w:rPr>
          <w:rFonts w:ascii="Calibri" w:hAnsi="Calibri" w:cs="Arial"/>
          <w:sz w:val="22"/>
          <w:szCs w:val="22"/>
        </w:rPr>
      </w:pPr>
    </w:p>
    <w:p w:rsidR="00F54523" w:rsidRDefault="00F54523" w:rsidP="00F54523">
      <w:pPr>
        <w:numPr>
          <w:ilvl w:val="0"/>
          <w:numId w:val="5"/>
        </w:numPr>
        <w:spacing w:before="240"/>
        <w:ind w:left="357" w:hanging="357"/>
        <w:rPr>
          <w:rFonts w:ascii="Calibri" w:hAnsi="Calibri" w:cs="Arial"/>
          <w:b/>
          <w:sz w:val="22"/>
          <w:szCs w:val="22"/>
        </w:rPr>
      </w:pPr>
      <w:r>
        <w:rPr>
          <w:rFonts w:ascii="Calibri" w:hAnsi="Calibri" w:cs="Arial"/>
          <w:b/>
          <w:sz w:val="22"/>
          <w:szCs w:val="22"/>
        </w:rPr>
        <w:t>DIRECCIONES DE CONTACTO</w:t>
      </w:r>
    </w:p>
    <w:p w:rsidR="00F54523" w:rsidRDefault="00F54523" w:rsidP="00125B5D">
      <w:pPr>
        <w:spacing w:before="240"/>
        <w:rPr>
          <w:rFonts w:ascii="Calibri" w:hAnsi="Calibri" w:cs="Arial"/>
          <w:sz w:val="22"/>
          <w:szCs w:val="22"/>
        </w:rPr>
      </w:pPr>
      <w:r w:rsidRPr="00125B5D">
        <w:rPr>
          <w:rFonts w:ascii="Calibri" w:hAnsi="Calibri" w:cs="Arial"/>
          <w:sz w:val="22"/>
          <w:szCs w:val="22"/>
        </w:rPr>
        <w:t>A continuación se recogen las direcciones de la Cámara en las que se pueden presentar solicitudes:</w:t>
      </w:r>
    </w:p>
    <w:p w:rsidR="00125B5D" w:rsidRPr="00EE0C6B" w:rsidRDefault="00125B5D" w:rsidP="00125B5D">
      <w:pPr>
        <w:spacing w:before="240"/>
        <w:rPr>
          <w:rFonts w:ascii="Calibri" w:hAnsi="Calibri" w:cs="Arial"/>
          <w:sz w:val="22"/>
          <w:szCs w:val="22"/>
        </w:rPr>
      </w:pPr>
      <w:r w:rsidRPr="00EE0C6B">
        <w:rPr>
          <w:rFonts w:ascii="Calibri" w:hAnsi="Calibri" w:cs="Arial"/>
          <w:sz w:val="22"/>
          <w:szCs w:val="22"/>
        </w:rPr>
        <w:t>C/ Alcalde Juan Belén Cela, 21, P.I. de</w:t>
      </w:r>
      <w:r w:rsidR="007645A4">
        <w:rPr>
          <w:rFonts w:ascii="Calibri" w:hAnsi="Calibri" w:cs="Arial"/>
          <w:sz w:val="22"/>
          <w:szCs w:val="22"/>
        </w:rPr>
        <w:t xml:space="preserve"> Béjar, 37700 Béjar (Salamanca).</w:t>
      </w:r>
    </w:p>
    <w:p w:rsidR="00125B5D" w:rsidRPr="00F54523" w:rsidRDefault="00125B5D" w:rsidP="00125B5D">
      <w:pPr>
        <w:spacing w:before="240"/>
        <w:rPr>
          <w:rFonts w:ascii="Calibri" w:hAnsi="Calibri" w:cs="Arial"/>
          <w:sz w:val="22"/>
          <w:szCs w:val="22"/>
        </w:rPr>
      </w:pPr>
      <w:r w:rsidRPr="00EE0C6B">
        <w:rPr>
          <w:rFonts w:ascii="Calibri" w:hAnsi="Calibri" w:cs="Arial"/>
          <w:sz w:val="22"/>
          <w:szCs w:val="22"/>
        </w:rPr>
        <w:t>sede.camara.es/sede/bejar</w:t>
      </w:r>
    </w:p>
    <w:p w:rsidR="0089558E" w:rsidRDefault="0089558E" w:rsidP="00F54523">
      <w:pPr>
        <w:pStyle w:val="Ttulo"/>
        <w:spacing w:before="120" w:after="0"/>
      </w:pPr>
    </w:p>
    <w:p w:rsidR="00125B5D" w:rsidRDefault="00125B5D" w:rsidP="00125B5D">
      <w:pPr>
        <w:pStyle w:val="Ttulo"/>
        <w:spacing w:before="120" w:after="0"/>
        <w:jc w:val="left"/>
        <w:sectPr w:rsidR="00125B5D" w:rsidSect="007003DA">
          <w:headerReference w:type="default" r:id="rId13"/>
          <w:pgSz w:w="11907" w:h="16840" w:code="9"/>
          <w:pgMar w:top="1920" w:right="926" w:bottom="1418" w:left="1260" w:header="720" w:footer="720" w:gutter="0"/>
          <w:cols w:num="2" w:space="709"/>
        </w:sectPr>
      </w:pPr>
    </w:p>
    <w:p w:rsidR="00F54523" w:rsidRDefault="00F54523" w:rsidP="00AC5216">
      <w:pPr>
        <w:pStyle w:val="Ttulo"/>
        <w:spacing w:before="120" w:after="0"/>
        <w:jc w:val="both"/>
        <w:rPr>
          <w:lang w:val="es-ES"/>
        </w:rPr>
      </w:pPr>
      <w:r w:rsidRPr="00C12799">
        <w:rPr>
          <w:lang w:val="es-ES"/>
        </w:rPr>
        <w:lastRenderedPageBreak/>
        <w:t>Anexos a añadir a la Convocatoria</w:t>
      </w:r>
    </w:p>
    <w:p w:rsidR="00F54523" w:rsidRDefault="00F54523" w:rsidP="00AC5216">
      <w:pPr>
        <w:pStyle w:val="Ttulo"/>
        <w:spacing w:before="120" w:after="0"/>
        <w:jc w:val="both"/>
        <w:rPr>
          <w:lang w:val="es-ES"/>
        </w:rPr>
      </w:pPr>
    </w:p>
    <w:p w:rsidR="00F54523" w:rsidRPr="00EC3F7E" w:rsidRDefault="00AC5216"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Pr>
          <w:rFonts w:ascii="Calibri" w:hAnsi="Calibri"/>
          <w:b/>
          <w:sz w:val="24"/>
          <w:szCs w:val="24"/>
        </w:rPr>
        <w:t>Anexo I</w:t>
      </w:r>
      <w:r w:rsidR="00F54523" w:rsidRPr="00EC3F7E">
        <w:rPr>
          <w:rFonts w:ascii="Calibri" w:hAnsi="Calibri"/>
          <w:b/>
          <w:sz w:val="24"/>
          <w:szCs w:val="24"/>
        </w:rPr>
        <w:t xml:space="preserve"> de la Convocatoria</w:t>
      </w:r>
    </w:p>
    <w:p w:rsidR="00F54523" w:rsidRPr="00EC3F7E" w:rsidRDefault="00F54523"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Pr>
          <w:rFonts w:ascii="Calibri" w:hAnsi="Calibri"/>
          <w:b/>
          <w:sz w:val="24"/>
          <w:szCs w:val="24"/>
        </w:rPr>
        <w:t xml:space="preserve">Formulario de solicitud de participación de </w:t>
      </w:r>
      <w:r w:rsidR="00F84E81">
        <w:rPr>
          <w:rFonts w:ascii="Calibri" w:hAnsi="Calibri"/>
          <w:b/>
          <w:sz w:val="24"/>
          <w:szCs w:val="24"/>
        </w:rPr>
        <w:t>comercios</w:t>
      </w:r>
    </w:p>
    <w:p w:rsidR="00F54523" w:rsidRPr="007E38E2" w:rsidRDefault="00F54523" w:rsidP="00F54523">
      <w:pPr>
        <w:rPr>
          <w:sz w:val="24"/>
          <w:szCs w:val="24"/>
          <w:lang w:val="es-ES_tradnl"/>
        </w:rPr>
      </w:pPr>
    </w:p>
    <w:p w:rsidR="00F54523" w:rsidRDefault="00F54523" w:rsidP="00F54523">
      <w:pPr>
        <w:spacing w:before="120"/>
        <w:rPr>
          <w:rFonts w:ascii="Calibri" w:hAnsi="Calibri" w:cs="Arial"/>
          <w:bCs w:val="0"/>
          <w:sz w:val="22"/>
          <w:szCs w:val="22"/>
          <w:lang w:val="es-ES_tradnl"/>
        </w:rPr>
      </w:pPr>
      <w:r>
        <w:rPr>
          <w:rFonts w:ascii="Calibri" w:hAnsi="Calibri" w:cs="Arial"/>
          <w:bCs w:val="0"/>
          <w:sz w:val="22"/>
          <w:szCs w:val="22"/>
          <w:lang w:val="es-ES_tradnl"/>
        </w:rPr>
        <w:t xml:space="preserve">Incluir el formulario de solicitud de participación </w:t>
      </w:r>
      <w:r w:rsidR="00F84E81">
        <w:rPr>
          <w:rFonts w:ascii="Calibri" w:hAnsi="Calibri" w:cs="Arial"/>
          <w:bCs w:val="0"/>
          <w:sz w:val="22"/>
          <w:szCs w:val="22"/>
          <w:lang w:val="es-ES_tradnl"/>
        </w:rPr>
        <w:t xml:space="preserve">de comercios </w:t>
      </w:r>
      <w:r>
        <w:rPr>
          <w:rFonts w:ascii="Calibri" w:hAnsi="Calibri" w:cs="Arial"/>
          <w:bCs w:val="0"/>
          <w:sz w:val="22"/>
          <w:szCs w:val="22"/>
          <w:lang w:val="es-ES_tradnl"/>
        </w:rPr>
        <w:t>en el Programa</w:t>
      </w:r>
      <w:r w:rsidR="00F84E81">
        <w:rPr>
          <w:rFonts w:ascii="Calibri" w:hAnsi="Calibri" w:cs="Arial"/>
          <w:bCs w:val="0"/>
          <w:sz w:val="22"/>
          <w:szCs w:val="22"/>
          <w:lang w:val="es-ES_tradnl"/>
        </w:rPr>
        <w:t xml:space="preserve"> de Diagnósticos de Innovación Comercial</w:t>
      </w:r>
      <w:r>
        <w:rPr>
          <w:rFonts w:ascii="Calibri" w:hAnsi="Calibri" w:cs="Arial"/>
          <w:bCs w:val="0"/>
          <w:sz w:val="22"/>
          <w:szCs w:val="22"/>
          <w:lang w:val="es-ES_tradnl"/>
        </w:rPr>
        <w:t>.</w:t>
      </w:r>
    </w:p>
    <w:p w:rsidR="00F54523" w:rsidRDefault="00F54523" w:rsidP="00F54523">
      <w:pPr>
        <w:spacing w:before="120"/>
        <w:rPr>
          <w:rFonts w:ascii="Calibri" w:hAnsi="Calibri" w:cs="Arial"/>
          <w:bCs w:val="0"/>
          <w:sz w:val="22"/>
          <w:szCs w:val="22"/>
          <w:u w:val="single"/>
          <w:lang w:val="es-ES_tradnl"/>
        </w:rPr>
      </w:pPr>
      <w:r w:rsidRPr="009C7E5D">
        <w:rPr>
          <w:rFonts w:ascii="Calibri" w:hAnsi="Calibri" w:cs="Arial"/>
          <w:bCs w:val="0"/>
          <w:sz w:val="22"/>
          <w:szCs w:val="22"/>
          <w:highlight w:val="yellow"/>
          <w:u w:val="single"/>
          <w:lang w:val="es-ES_tradnl"/>
        </w:rPr>
        <w:t>(Nota: publicar en formato editable).</w:t>
      </w:r>
    </w:p>
    <w:p w:rsidR="00AC5216" w:rsidRPr="00EC3F7E" w:rsidRDefault="00AC5216" w:rsidP="00AC5216">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rFonts w:ascii="Calibri" w:hAnsi="Calibri"/>
          <w:b/>
          <w:sz w:val="24"/>
          <w:szCs w:val="24"/>
        </w:rPr>
      </w:pPr>
      <w:r>
        <w:rPr>
          <w:rFonts w:ascii="Calibri" w:hAnsi="Calibri"/>
          <w:b/>
          <w:sz w:val="24"/>
          <w:szCs w:val="24"/>
        </w:rPr>
        <w:t>A</w:t>
      </w:r>
      <w:r w:rsidRPr="00EC3F7E">
        <w:rPr>
          <w:rFonts w:ascii="Calibri" w:hAnsi="Calibri"/>
          <w:b/>
          <w:sz w:val="24"/>
          <w:szCs w:val="24"/>
        </w:rPr>
        <w:t>NEXO I</w:t>
      </w:r>
      <w:r>
        <w:rPr>
          <w:rFonts w:ascii="Calibri" w:hAnsi="Calibri"/>
          <w:b/>
          <w:sz w:val="24"/>
          <w:szCs w:val="24"/>
        </w:rPr>
        <w:t>I</w:t>
      </w:r>
      <w:r w:rsidRPr="00EC3F7E">
        <w:rPr>
          <w:rFonts w:ascii="Calibri" w:hAnsi="Calibri"/>
          <w:b/>
          <w:sz w:val="24"/>
          <w:szCs w:val="24"/>
        </w:rPr>
        <w:t xml:space="preserve"> de la Convocatoria</w:t>
      </w:r>
    </w:p>
    <w:p w:rsidR="00AC5216" w:rsidRPr="009C7E5D" w:rsidRDefault="00AC5216" w:rsidP="00AC5216">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rFonts w:ascii="Calibri" w:hAnsi="Calibri"/>
          <w:sz w:val="24"/>
          <w:szCs w:val="24"/>
        </w:rPr>
      </w:pPr>
      <w:r>
        <w:rPr>
          <w:rFonts w:ascii="Calibri" w:hAnsi="Calibri"/>
          <w:b/>
          <w:sz w:val="24"/>
          <w:szCs w:val="24"/>
        </w:rPr>
        <w:t>Descripción de los Diagnósticos de Innovación Comercial</w:t>
      </w:r>
    </w:p>
    <w:p w:rsidR="00AC5216" w:rsidRPr="009A0275" w:rsidRDefault="00AC5216" w:rsidP="00AC5216">
      <w:pPr>
        <w:pStyle w:val="Ttulo"/>
        <w:spacing w:before="120" w:after="0"/>
        <w:jc w:val="both"/>
        <w:rPr>
          <w:rFonts w:ascii="Calibri" w:hAnsi="Calibri"/>
          <w:b w:val="0"/>
          <w:szCs w:val="24"/>
          <w:highlight w:val="yellow"/>
          <w:u w:val="single"/>
        </w:rPr>
      </w:pPr>
      <w:r w:rsidRPr="009A0275">
        <w:rPr>
          <w:rFonts w:ascii="Calibri" w:hAnsi="Calibri"/>
          <w:b w:val="0"/>
          <w:bCs w:val="0"/>
          <w:sz w:val="22"/>
        </w:rPr>
        <w:t>Incluir el documento de descripción de</w:t>
      </w:r>
      <w:r>
        <w:rPr>
          <w:rFonts w:ascii="Calibri" w:hAnsi="Calibri"/>
          <w:b w:val="0"/>
          <w:bCs w:val="0"/>
          <w:sz w:val="22"/>
        </w:rPr>
        <w:t xml:space="preserve"> </w:t>
      </w:r>
      <w:r w:rsidRPr="009A0275">
        <w:rPr>
          <w:rFonts w:ascii="Calibri" w:hAnsi="Calibri"/>
          <w:b w:val="0"/>
          <w:bCs w:val="0"/>
          <w:sz w:val="22"/>
        </w:rPr>
        <w:t>l</w:t>
      </w:r>
      <w:r>
        <w:rPr>
          <w:rFonts w:ascii="Calibri" w:hAnsi="Calibri"/>
          <w:b w:val="0"/>
          <w:bCs w:val="0"/>
          <w:sz w:val="22"/>
        </w:rPr>
        <w:t>os Diagnósticos de Innovación Comercial</w:t>
      </w:r>
    </w:p>
    <w:p w:rsidR="00AC5216" w:rsidRPr="009A0275" w:rsidRDefault="00AC5216" w:rsidP="00AC5216">
      <w:pPr>
        <w:pStyle w:val="Ttulo"/>
        <w:spacing w:before="120" w:after="0"/>
        <w:jc w:val="both"/>
        <w:rPr>
          <w:b w:val="0"/>
          <w:lang w:val="es-ES"/>
        </w:rPr>
      </w:pPr>
      <w:r w:rsidRPr="009A0275">
        <w:rPr>
          <w:rFonts w:ascii="Calibri" w:hAnsi="Calibri"/>
          <w:b w:val="0"/>
          <w:szCs w:val="24"/>
          <w:highlight w:val="yellow"/>
          <w:u w:val="single"/>
        </w:rPr>
        <w:t xml:space="preserve">(Nota: </w:t>
      </w:r>
      <w:r>
        <w:rPr>
          <w:rFonts w:ascii="Calibri" w:hAnsi="Calibri"/>
          <w:b w:val="0"/>
          <w:szCs w:val="24"/>
          <w:highlight w:val="yellow"/>
          <w:u w:val="single"/>
        </w:rPr>
        <w:t>p</w:t>
      </w:r>
      <w:r w:rsidRPr="009A0275">
        <w:rPr>
          <w:rFonts w:ascii="Calibri" w:hAnsi="Calibri"/>
          <w:b w:val="0"/>
          <w:szCs w:val="24"/>
          <w:highlight w:val="yellow"/>
          <w:u w:val="single"/>
        </w:rPr>
        <w:t>ublicar como archivo pdf)</w:t>
      </w:r>
    </w:p>
    <w:p w:rsidR="00F54523" w:rsidRDefault="00F54523" w:rsidP="00F54523">
      <w:pPr>
        <w:spacing w:before="120"/>
        <w:rPr>
          <w:rFonts w:ascii="Calibri" w:hAnsi="Calibri" w:cs="Arial"/>
          <w:bCs w:val="0"/>
          <w:sz w:val="22"/>
          <w:szCs w:val="22"/>
          <w:u w:val="single"/>
          <w:lang w:val="es-ES_tradnl"/>
        </w:rPr>
      </w:pPr>
    </w:p>
    <w:p w:rsidR="00F54523" w:rsidRPr="00EC3F7E" w:rsidRDefault="00F54523"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 xml:space="preserve">Anexo </w:t>
      </w:r>
      <w:r>
        <w:rPr>
          <w:rFonts w:ascii="Calibri" w:hAnsi="Calibri"/>
          <w:b/>
          <w:sz w:val="24"/>
          <w:szCs w:val="24"/>
        </w:rPr>
        <w:t>III</w:t>
      </w:r>
      <w:r w:rsidRPr="00EC3F7E">
        <w:rPr>
          <w:rFonts w:ascii="Calibri" w:hAnsi="Calibri"/>
          <w:b/>
          <w:sz w:val="24"/>
          <w:szCs w:val="24"/>
        </w:rPr>
        <w:t xml:space="preserve"> de la Convocatoria</w:t>
      </w:r>
    </w:p>
    <w:p w:rsidR="00F54523" w:rsidRPr="00EC3F7E" w:rsidRDefault="00F84E81"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Pr>
          <w:rFonts w:ascii="Calibri" w:hAnsi="Calibri"/>
          <w:b/>
          <w:sz w:val="24"/>
          <w:szCs w:val="24"/>
        </w:rPr>
        <w:t>Declaración responsable comercio</w:t>
      </w:r>
      <w:r w:rsidR="00F54523" w:rsidRPr="00AE4CD6">
        <w:rPr>
          <w:rFonts w:ascii="Calibri" w:hAnsi="Calibri"/>
          <w:b/>
          <w:sz w:val="24"/>
          <w:szCs w:val="24"/>
        </w:rPr>
        <w:t xml:space="preserve"> solicitante</w:t>
      </w:r>
    </w:p>
    <w:p w:rsidR="00F54523" w:rsidRPr="007E38E2" w:rsidRDefault="00F54523" w:rsidP="00F54523">
      <w:pPr>
        <w:rPr>
          <w:sz w:val="24"/>
          <w:szCs w:val="24"/>
          <w:lang w:val="es-ES_tradnl"/>
        </w:rPr>
      </w:pPr>
    </w:p>
    <w:p w:rsidR="00F54523" w:rsidRDefault="00F54523" w:rsidP="00F54523">
      <w:pPr>
        <w:spacing w:before="120"/>
        <w:ind w:right="-5031"/>
        <w:rPr>
          <w:rFonts w:ascii="Calibri" w:hAnsi="Calibri" w:cs="Arial"/>
          <w:bCs w:val="0"/>
          <w:sz w:val="22"/>
          <w:szCs w:val="22"/>
        </w:rPr>
      </w:pPr>
      <w:r>
        <w:rPr>
          <w:rFonts w:ascii="Calibri" w:hAnsi="Calibri" w:cs="Arial"/>
          <w:bCs w:val="0"/>
          <w:sz w:val="22"/>
          <w:szCs w:val="22"/>
        </w:rPr>
        <w:t>Incluir el modelo de declaración responsable de</w:t>
      </w:r>
      <w:r w:rsidR="00F84E81">
        <w:rPr>
          <w:rFonts w:ascii="Calibri" w:hAnsi="Calibri" w:cs="Arial"/>
          <w:bCs w:val="0"/>
          <w:sz w:val="22"/>
          <w:szCs w:val="22"/>
        </w:rPr>
        <w:t>l comercio</w:t>
      </w:r>
      <w:r>
        <w:rPr>
          <w:rFonts w:ascii="Calibri" w:hAnsi="Calibri" w:cs="Arial"/>
          <w:bCs w:val="0"/>
          <w:sz w:val="22"/>
          <w:szCs w:val="22"/>
        </w:rPr>
        <w:t xml:space="preserve"> solicitante </w:t>
      </w:r>
    </w:p>
    <w:p w:rsidR="00F54523" w:rsidRPr="009C7E5D" w:rsidRDefault="00F54523" w:rsidP="00F54523">
      <w:pPr>
        <w:spacing w:before="120"/>
        <w:rPr>
          <w:rFonts w:ascii="Calibri" w:hAnsi="Calibri" w:cs="Arial"/>
          <w:sz w:val="24"/>
          <w:szCs w:val="24"/>
          <w:u w:val="single"/>
        </w:rPr>
      </w:pPr>
      <w:r w:rsidRPr="009C7E5D">
        <w:rPr>
          <w:rFonts w:ascii="Calibri" w:hAnsi="Calibri" w:cs="Arial"/>
          <w:sz w:val="24"/>
          <w:szCs w:val="24"/>
          <w:highlight w:val="yellow"/>
          <w:u w:val="single"/>
        </w:rPr>
        <w:t>(</w:t>
      </w:r>
      <w:r w:rsidRPr="009C7E5D">
        <w:rPr>
          <w:rFonts w:ascii="Calibri" w:hAnsi="Calibri" w:cs="Arial"/>
          <w:bCs w:val="0"/>
          <w:sz w:val="22"/>
          <w:szCs w:val="22"/>
          <w:highlight w:val="yellow"/>
          <w:u w:val="single"/>
          <w:lang w:val="es-ES_tradnl"/>
        </w:rPr>
        <w:t>Nota: publicar en formato editable</w:t>
      </w:r>
      <w:r w:rsidRPr="009C7E5D">
        <w:rPr>
          <w:rFonts w:ascii="Calibri" w:hAnsi="Calibri" w:cs="Arial"/>
          <w:sz w:val="24"/>
          <w:szCs w:val="24"/>
          <w:highlight w:val="yellow"/>
          <w:u w:val="single"/>
        </w:rPr>
        <w:t>)</w:t>
      </w:r>
    </w:p>
    <w:p w:rsidR="00F54523" w:rsidRPr="009A0275" w:rsidRDefault="00F54523" w:rsidP="00F54523">
      <w:pPr>
        <w:pStyle w:val="Ttulo"/>
        <w:spacing w:before="120" w:after="0"/>
        <w:jc w:val="both"/>
        <w:rPr>
          <w:lang w:val="es-ES_tradnl"/>
        </w:rPr>
      </w:pPr>
    </w:p>
    <w:p w:rsidR="00F54523" w:rsidRPr="00EC3F7E" w:rsidRDefault="00F54523"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 xml:space="preserve">Anexo </w:t>
      </w:r>
      <w:r>
        <w:rPr>
          <w:rFonts w:ascii="Calibri" w:hAnsi="Calibri"/>
          <w:b/>
          <w:sz w:val="24"/>
          <w:szCs w:val="24"/>
        </w:rPr>
        <w:t>IV</w:t>
      </w:r>
      <w:r w:rsidRPr="00EC3F7E">
        <w:rPr>
          <w:rFonts w:ascii="Calibri" w:hAnsi="Calibri"/>
          <w:b/>
          <w:sz w:val="24"/>
          <w:szCs w:val="24"/>
        </w:rPr>
        <w:t xml:space="preserve"> de la Convocatoria</w:t>
      </w:r>
    </w:p>
    <w:p w:rsidR="00F54523" w:rsidRPr="00EC3F7E" w:rsidRDefault="00F54523"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 xml:space="preserve">Convenio </w:t>
      </w:r>
      <w:r w:rsidR="0069056C">
        <w:rPr>
          <w:rFonts w:ascii="Calibri" w:hAnsi="Calibri"/>
          <w:b/>
          <w:sz w:val="24"/>
          <w:szCs w:val="24"/>
        </w:rPr>
        <w:t xml:space="preserve">Ejecución </w:t>
      </w:r>
      <w:r w:rsidR="00F84E81">
        <w:rPr>
          <w:rFonts w:ascii="Calibri" w:hAnsi="Calibri"/>
          <w:b/>
          <w:sz w:val="24"/>
          <w:szCs w:val="24"/>
        </w:rPr>
        <w:t xml:space="preserve">del </w:t>
      </w:r>
      <w:r w:rsidR="0069056C">
        <w:rPr>
          <w:rFonts w:ascii="Calibri" w:hAnsi="Calibri"/>
          <w:b/>
          <w:sz w:val="24"/>
          <w:szCs w:val="24"/>
        </w:rPr>
        <w:t>Diganóstico Innovación Comercial</w:t>
      </w:r>
    </w:p>
    <w:p w:rsidR="00F54523" w:rsidRPr="007E38E2" w:rsidRDefault="00F54523" w:rsidP="00F54523">
      <w:pPr>
        <w:rPr>
          <w:sz w:val="24"/>
          <w:szCs w:val="24"/>
          <w:lang w:val="es-ES_tradnl"/>
        </w:rPr>
      </w:pPr>
    </w:p>
    <w:p w:rsidR="0089558E" w:rsidRDefault="00F54523" w:rsidP="00AC5216">
      <w:pPr>
        <w:spacing w:before="120"/>
        <w:ind w:right="-5031"/>
        <w:jc w:val="left"/>
        <w:rPr>
          <w:rFonts w:ascii="Calibri" w:hAnsi="Calibri" w:cs="Arial"/>
          <w:bCs w:val="0"/>
          <w:sz w:val="22"/>
          <w:szCs w:val="22"/>
        </w:rPr>
        <w:sectPr w:rsidR="0089558E" w:rsidSect="00AC5216">
          <w:headerReference w:type="default" r:id="rId14"/>
          <w:footerReference w:type="even" r:id="rId15"/>
          <w:footerReference w:type="default" r:id="rId16"/>
          <w:pgSz w:w="11907" w:h="16840" w:code="9"/>
          <w:pgMar w:top="1920" w:right="926" w:bottom="1418" w:left="1260" w:header="720" w:footer="720" w:gutter="0"/>
          <w:cols w:space="709"/>
        </w:sectPr>
      </w:pPr>
      <w:r>
        <w:rPr>
          <w:rFonts w:ascii="Calibri" w:hAnsi="Calibri" w:cs="Arial"/>
          <w:bCs w:val="0"/>
          <w:sz w:val="22"/>
          <w:szCs w:val="22"/>
        </w:rPr>
        <w:t xml:space="preserve">convenio de </w:t>
      </w:r>
      <w:r w:rsidR="0069056C">
        <w:rPr>
          <w:rFonts w:ascii="Calibri" w:hAnsi="Calibri" w:cs="Arial"/>
          <w:bCs w:val="0"/>
          <w:sz w:val="22"/>
          <w:szCs w:val="22"/>
        </w:rPr>
        <w:t>ejecución</w:t>
      </w:r>
      <w:r>
        <w:rPr>
          <w:rFonts w:ascii="Calibri" w:hAnsi="Calibri" w:cs="Arial"/>
          <w:bCs w:val="0"/>
          <w:sz w:val="22"/>
          <w:szCs w:val="22"/>
        </w:rPr>
        <w:t xml:space="preserve"> </w:t>
      </w:r>
      <w:r w:rsidR="00AC5216">
        <w:rPr>
          <w:rFonts w:ascii="Calibri" w:hAnsi="Calibri" w:cs="Arial"/>
          <w:bCs w:val="0"/>
          <w:sz w:val="22"/>
          <w:szCs w:val="22"/>
        </w:rPr>
        <w:t>a firmar entre Cámara y comercio</w:t>
      </w:r>
      <w:bookmarkStart w:id="3" w:name="_GoBack"/>
      <w:bookmarkEnd w:id="3"/>
    </w:p>
    <w:p w:rsidR="00F54523" w:rsidRPr="009C7E5D" w:rsidRDefault="00AC5216" w:rsidP="00F54523">
      <w:pPr>
        <w:spacing w:before="120"/>
        <w:rPr>
          <w:rFonts w:ascii="Calibri" w:hAnsi="Calibri" w:cs="Arial"/>
          <w:sz w:val="24"/>
          <w:szCs w:val="24"/>
          <w:u w:val="single"/>
        </w:rPr>
      </w:pPr>
      <w:r w:rsidRPr="009C7E5D">
        <w:rPr>
          <w:rFonts w:ascii="Calibri" w:hAnsi="Calibri" w:cs="Arial"/>
          <w:sz w:val="24"/>
          <w:szCs w:val="24"/>
          <w:highlight w:val="yellow"/>
          <w:u w:val="single"/>
        </w:rPr>
        <w:lastRenderedPageBreak/>
        <w:t xml:space="preserve"> </w:t>
      </w:r>
      <w:r w:rsidR="00F54523" w:rsidRPr="009C7E5D">
        <w:rPr>
          <w:rFonts w:ascii="Calibri" w:hAnsi="Calibri" w:cs="Arial"/>
          <w:sz w:val="24"/>
          <w:szCs w:val="24"/>
          <w:highlight w:val="yellow"/>
          <w:u w:val="single"/>
        </w:rPr>
        <w:t xml:space="preserve">(Nota: </w:t>
      </w:r>
      <w:r w:rsidR="00F54523">
        <w:rPr>
          <w:rFonts w:ascii="Calibri" w:hAnsi="Calibri" w:cs="Arial"/>
          <w:sz w:val="24"/>
          <w:szCs w:val="24"/>
          <w:highlight w:val="yellow"/>
          <w:u w:val="single"/>
        </w:rPr>
        <w:t>p</w:t>
      </w:r>
      <w:r w:rsidR="00F54523" w:rsidRPr="009C7E5D">
        <w:rPr>
          <w:rFonts w:ascii="Calibri" w:hAnsi="Calibri" w:cs="Arial"/>
          <w:sz w:val="24"/>
          <w:szCs w:val="24"/>
          <w:highlight w:val="yellow"/>
          <w:u w:val="single"/>
        </w:rPr>
        <w:t>ublicar como archivo pdf)</w:t>
      </w:r>
    </w:p>
    <w:p w:rsidR="00F925DA" w:rsidRPr="005E5673" w:rsidRDefault="00F925DA" w:rsidP="0052215D">
      <w:pPr>
        <w:spacing w:before="120" w:line="240" w:lineRule="auto"/>
        <w:jc w:val="left"/>
        <w:rPr>
          <w:sz w:val="22"/>
          <w:szCs w:val="22"/>
        </w:rPr>
      </w:pPr>
    </w:p>
    <w:p w:rsidR="00E152FD" w:rsidRDefault="00E152FD" w:rsidP="009A34A1">
      <w:pPr>
        <w:spacing w:before="120"/>
        <w:rPr>
          <w:rFonts w:cs="Arial"/>
        </w:rPr>
      </w:pPr>
    </w:p>
    <w:sectPr w:rsidR="00E152FD" w:rsidSect="00AC5216">
      <w:type w:val="continuous"/>
      <w:pgSz w:w="11907" w:h="16840" w:code="9"/>
      <w:pgMar w:top="1920" w:right="926" w:bottom="1418" w:left="1260" w:header="720" w:footer="720" w:gutter="0"/>
      <w:cols w:num="2"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588" w:rsidRDefault="00670588">
      <w:r>
        <w:separator/>
      </w:r>
    </w:p>
  </w:endnote>
  <w:endnote w:type="continuationSeparator" w:id="1">
    <w:p w:rsidR="00670588" w:rsidRDefault="006705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altName w:val="Helvetica"/>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6A" w:rsidRDefault="000C007C">
    <w:pPr>
      <w:pStyle w:val="Piedepgina"/>
      <w:framePr w:wrap="around" w:vAnchor="text" w:hAnchor="margin" w:xAlign="right" w:y="1"/>
      <w:rPr>
        <w:rStyle w:val="Nmerodepgina"/>
      </w:rPr>
    </w:pPr>
    <w:r>
      <w:rPr>
        <w:rStyle w:val="Nmerodepgina"/>
      </w:rPr>
      <w:fldChar w:fldCharType="begin"/>
    </w:r>
    <w:r w:rsidR="00A9536A">
      <w:rPr>
        <w:rStyle w:val="Nmerodepgina"/>
      </w:rPr>
      <w:instrText xml:space="preserve">PAGE  </w:instrText>
    </w:r>
    <w:r>
      <w:rPr>
        <w:rStyle w:val="Nmerodepgina"/>
      </w:rPr>
      <w:fldChar w:fldCharType="end"/>
    </w:r>
  </w:p>
  <w:p w:rsidR="00A9536A" w:rsidRDefault="00A9536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DF" w:rsidRPr="00F40E41" w:rsidRDefault="00D26CDF" w:rsidP="00D26CDF">
    <w:pPr>
      <w:pStyle w:val="Piedepgina"/>
      <w:rPr>
        <w:sz w:val="24"/>
        <w:szCs w:val="24"/>
      </w:rPr>
    </w:pPr>
    <w:r>
      <w:rPr>
        <w:rStyle w:val="Nmerodepgina"/>
        <w:sz w:val="18"/>
        <w:szCs w:val="18"/>
      </w:rPr>
      <w:tab/>
      <w:t xml:space="preserve">             </w:t>
    </w:r>
    <w:r w:rsidRPr="00472BBE">
      <w:rPr>
        <w:rFonts w:cs="Arial"/>
        <w:sz w:val="18"/>
        <w:szCs w:val="18"/>
      </w:rPr>
      <w:t>Fondo Europeo de Desarrollo Regional</w:t>
    </w:r>
    <w:r>
      <w:t xml:space="preserve">                                             </w:t>
    </w:r>
    <w:r w:rsidRPr="00472BBE">
      <w:rPr>
        <w:rFonts w:ascii="Calibri" w:hAnsi="Calibri"/>
        <w:b/>
        <w:sz w:val="24"/>
        <w:szCs w:val="24"/>
      </w:rPr>
      <w:t>Una manera de hacer Europa</w:t>
    </w:r>
  </w:p>
  <w:p w:rsidR="00A9536A" w:rsidRPr="00E8188E" w:rsidRDefault="00D26CDF" w:rsidP="00D26CDF">
    <w:pPr>
      <w:pStyle w:val="Piedepgina"/>
      <w:tabs>
        <w:tab w:val="left" w:pos="285"/>
        <w:tab w:val="right" w:pos="9361"/>
      </w:tabs>
      <w:ind w:right="360"/>
      <w:jc w:val="left"/>
      <w:rPr>
        <w:sz w:val="18"/>
        <w:szCs w:val="18"/>
      </w:rPr>
    </w:pPr>
    <w:r>
      <w:rPr>
        <w:rStyle w:val="Nmerodepgina"/>
        <w:sz w:val="18"/>
        <w:szCs w:val="18"/>
      </w:rPr>
      <w:tab/>
    </w:r>
    <w:r>
      <w:rPr>
        <w:rStyle w:val="Nmerodepgina"/>
        <w:sz w:val="18"/>
        <w:szCs w:val="18"/>
      </w:rPr>
      <w:tab/>
    </w:r>
    <w:r>
      <w:rPr>
        <w:rStyle w:val="Nmerodepgina"/>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6A" w:rsidRDefault="000C007C">
    <w:pPr>
      <w:pStyle w:val="Piedepgina"/>
      <w:framePr w:wrap="around" w:vAnchor="text" w:hAnchor="margin" w:xAlign="right" w:y="1"/>
      <w:rPr>
        <w:rStyle w:val="Nmerodepgina"/>
      </w:rPr>
    </w:pPr>
    <w:r>
      <w:rPr>
        <w:rStyle w:val="Nmerodepgina"/>
      </w:rPr>
      <w:fldChar w:fldCharType="begin"/>
    </w:r>
    <w:r w:rsidR="00A9536A">
      <w:rPr>
        <w:rStyle w:val="Nmerodepgina"/>
      </w:rPr>
      <w:instrText xml:space="preserve">PAGE  </w:instrText>
    </w:r>
    <w:r>
      <w:rPr>
        <w:rStyle w:val="Nmerodepgina"/>
      </w:rPr>
      <w:fldChar w:fldCharType="end"/>
    </w:r>
  </w:p>
  <w:p w:rsidR="00A9536A" w:rsidRDefault="00A9536A">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6A" w:rsidRDefault="000C007C" w:rsidP="008B5A32">
    <w:pPr>
      <w:pStyle w:val="Piedepgina"/>
      <w:ind w:right="360"/>
      <w:jc w:val="right"/>
    </w:pPr>
    <w:r w:rsidRPr="00E8188E">
      <w:rPr>
        <w:rStyle w:val="Nmerodepgina"/>
        <w:sz w:val="18"/>
        <w:szCs w:val="18"/>
      </w:rPr>
      <w:fldChar w:fldCharType="begin"/>
    </w:r>
    <w:r w:rsidR="00A9536A" w:rsidRPr="00E8188E">
      <w:rPr>
        <w:rStyle w:val="Nmerodepgina"/>
        <w:sz w:val="18"/>
        <w:szCs w:val="18"/>
      </w:rPr>
      <w:instrText xml:space="preserve"> PAGE </w:instrText>
    </w:r>
    <w:r w:rsidRPr="00E8188E">
      <w:rPr>
        <w:rStyle w:val="Nmerodepgina"/>
        <w:sz w:val="18"/>
        <w:szCs w:val="18"/>
      </w:rPr>
      <w:fldChar w:fldCharType="separate"/>
    </w:r>
    <w:r w:rsidR="00E4289E">
      <w:rPr>
        <w:rStyle w:val="Nmerodepgina"/>
        <w:noProof/>
        <w:sz w:val="18"/>
        <w:szCs w:val="18"/>
      </w:rPr>
      <w:t>8</w:t>
    </w:r>
    <w:r w:rsidRPr="00E8188E">
      <w:rPr>
        <w:rStyle w:val="Nmerodepgina"/>
        <w:sz w:val="18"/>
        <w:szCs w:val="18"/>
      </w:rPr>
      <w:fldChar w:fldCharType="end"/>
    </w:r>
    <w:r w:rsidR="00A9536A" w:rsidRPr="00E8188E">
      <w:rPr>
        <w:rStyle w:val="Nmerodepgina"/>
        <w:sz w:val="18"/>
        <w:szCs w:val="18"/>
      </w:rPr>
      <w:t xml:space="preserve"> de </w:t>
    </w:r>
    <w:r w:rsidRPr="00E8188E">
      <w:rPr>
        <w:rStyle w:val="Nmerodepgina"/>
        <w:sz w:val="18"/>
        <w:szCs w:val="18"/>
      </w:rPr>
      <w:fldChar w:fldCharType="begin"/>
    </w:r>
    <w:r w:rsidR="00A9536A" w:rsidRPr="00E8188E">
      <w:rPr>
        <w:rStyle w:val="Nmerodepgina"/>
        <w:sz w:val="18"/>
        <w:szCs w:val="18"/>
      </w:rPr>
      <w:instrText xml:space="preserve"> NUMPAGES </w:instrText>
    </w:r>
    <w:r w:rsidRPr="00E8188E">
      <w:rPr>
        <w:rStyle w:val="Nmerodepgina"/>
        <w:sz w:val="18"/>
        <w:szCs w:val="18"/>
      </w:rPr>
      <w:fldChar w:fldCharType="separate"/>
    </w:r>
    <w:r w:rsidR="00E4289E">
      <w:rPr>
        <w:rStyle w:val="Nmerodepgina"/>
        <w:noProof/>
        <w:sz w:val="18"/>
        <w:szCs w:val="18"/>
      </w:rPr>
      <w:t>8</w:t>
    </w:r>
    <w:r w:rsidRPr="00E8188E">
      <w:rPr>
        <w:rStyle w:val="Nmerodepgi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588" w:rsidRDefault="00670588">
      <w:r>
        <w:separator/>
      </w:r>
    </w:p>
  </w:footnote>
  <w:footnote w:type="continuationSeparator" w:id="1">
    <w:p w:rsidR="00670588" w:rsidRDefault="00670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jc w:val="center"/>
      <w:tblLayout w:type="fixed"/>
      <w:tblLook w:val="01E0"/>
    </w:tblPr>
    <w:tblGrid>
      <w:gridCol w:w="3212"/>
      <w:gridCol w:w="3213"/>
      <w:gridCol w:w="3213"/>
    </w:tblGrid>
    <w:tr w:rsidR="00A9536A" w:rsidTr="005E55D9">
      <w:trPr>
        <w:trHeight w:val="713"/>
        <w:jc w:val="center"/>
      </w:trPr>
      <w:tc>
        <w:tcPr>
          <w:tcW w:w="3212" w:type="dxa"/>
        </w:tcPr>
        <w:p w:rsidR="00A9536A" w:rsidRPr="00670588" w:rsidRDefault="000C007C" w:rsidP="005E55D9">
          <w:pPr>
            <w:pStyle w:val="Encabezado"/>
            <w:tabs>
              <w:tab w:val="right" w:pos="7560"/>
            </w:tabs>
            <w:ind w:left="261" w:right="794"/>
            <w:rPr>
              <w:rFonts w:ascii="Helv" w:hAnsi="Helv"/>
              <w:b/>
              <w:noProof/>
              <w:snapToGrid w:val="0"/>
              <w:color w:val="000000"/>
              <w:sz w:val="2"/>
              <w:szCs w:val="2"/>
              <w:lang w:val="es-ES"/>
            </w:rPr>
          </w:pPr>
          <w:r w:rsidRPr="00670588">
            <w:rPr>
              <w:rFonts w:ascii="Helv" w:hAnsi="Helv"/>
              <w:b/>
              <w:noProof/>
              <w:color w:val="000000"/>
              <w:sz w:val="2"/>
              <w:szCs w:val="2"/>
              <w:lang w:val="es-ES" w:eastAsia="es-ES"/>
            </w:rPr>
            <w:pict>
              <v:group id="_x0000_s2136" style="position:absolute;left:0;text-align:left;margin-left:2.15pt;margin-top:8.45pt;width:443.65pt;height:62.55pt;z-index:1" coordorigin="1842,898" coordsize="8873,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2" type="#_x0000_t75" style="position:absolute;left:1842;top:898;width:1497;height:1251">
                  <v:imagedata r:id="rId1" o:title="Logotipo UEbaja"/>
                </v:shape>
                <v:shape id="Imagen 2" o:spid="_x0000_s2134" type="#_x0000_t75" style="position:absolute;left:8391;top:1130;width:2324;height:725;visibility:visible">
                  <v:imagedata r:id="rId2" o:title=""/>
                </v:shape>
                <v:shape id="Grupo 3" o:spid="_x0000_s2135" type="#_x0000_t75" style="position:absolute;left:4341;top:1186;width:3328;height:669;visibility:visible">
                  <v:imagedata r:id="rId3" o:title=""/>
                </v:shape>
              </v:group>
            </w:pict>
          </w:r>
        </w:p>
      </w:tc>
      <w:tc>
        <w:tcPr>
          <w:tcW w:w="3213" w:type="dxa"/>
        </w:tcPr>
        <w:p w:rsidR="00A9536A" w:rsidRPr="00670588" w:rsidRDefault="00A9536A" w:rsidP="005E55D9">
          <w:pPr>
            <w:pStyle w:val="Encabezado"/>
            <w:tabs>
              <w:tab w:val="right" w:pos="7560"/>
            </w:tabs>
            <w:ind w:left="-108" w:right="-187"/>
            <w:jc w:val="center"/>
            <w:rPr>
              <w:rFonts w:ascii="Helv" w:hAnsi="Helv"/>
              <w:b/>
              <w:snapToGrid w:val="0"/>
              <w:color w:val="000000"/>
              <w:lang w:val="es-ES"/>
            </w:rPr>
          </w:pPr>
        </w:p>
        <w:p w:rsidR="00A9536A" w:rsidRPr="00670588" w:rsidRDefault="00A9536A" w:rsidP="005E55D9">
          <w:pPr>
            <w:pStyle w:val="Encabezado"/>
            <w:tabs>
              <w:tab w:val="right" w:pos="7560"/>
            </w:tabs>
            <w:ind w:left="-108" w:right="-187"/>
            <w:jc w:val="center"/>
            <w:rPr>
              <w:rFonts w:ascii="Arial" w:hAnsi="Arial" w:cs="Arial"/>
              <w:b/>
              <w:i/>
              <w:noProof/>
              <w:snapToGrid w:val="0"/>
              <w:color w:val="000000"/>
              <w:sz w:val="16"/>
              <w:szCs w:val="16"/>
              <w:lang w:val="es-ES"/>
            </w:rPr>
          </w:pPr>
        </w:p>
      </w:tc>
      <w:tc>
        <w:tcPr>
          <w:tcW w:w="3213" w:type="dxa"/>
        </w:tcPr>
        <w:p w:rsidR="00A9536A" w:rsidRPr="00670588" w:rsidRDefault="00A9536A" w:rsidP="005E55D9">
          <w:pPr>
            <w:pStyle w:val="Encabezado"/>
            <w:tabs>
              <w:tab w:val="right" w:pos="7560"/>
            </w:tabs>
            <w:ind w:left="261" w:right="-108"/>
            <w:jc w:val="right"/>
            <w:rPr>
              <w:rFonts w:ascii="Arial" w:hAnsi="Arial" w:cs="Arial"/>
              <w:b/>
              <w:i/>
              <w:noProof/>
              <w:snapToGrid w:val="0"/>
              <w:color w:val="000000"/>
              <w:sz w:val="2"/>
              <w:szCs w:val="2"/>
              <w:lang w:val="es-ES"/>
            </w:rPr>
          </w:pPr>
        </w:p>
      </w:tc>
    </w:tr>
  </w:tbl>
  <w:p w:rsidR="00A9536A" w:rsidRDefault="00A9536A">
    <w:pPr>
      <w:pStyle w:val="Encabezado"/>
    </w:pPr>
  </w:p>
  <w:p w:rsidR="00A9536A" w:rsidRDefault="00A9536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jc w:val="center"/>
      <w:tblLayout w:type="fixed"/>
      <w:tblLook w:val="01E0"/>
    </w:tblPr>
    <w:tblGrid>
      <w:gridCol w:w="3212"/>
      <w:gridCol w:w="3213"/>
      <w:gridCol w:w="3213"/>
    </w:tblGrid>
    <w:tr w:rsidR="00AC5216" w:rsidTr="005E55D9">
      <w:trPr>
        <w:trHeight w:val="713"/>
        <w:jc w:val="center"/>
      </w:trPr>
      <w:tc>
        <w:tcPr>
          <w:tcW w:w="3212" w:type="dxa"/>
        </w:tcPr>
        <w:p w:rsidR="00AC5216" w:rsidRPr="00670588" w:rsidRDefault="00AC5216" w:rsidP="005E55D9">
          <w:pPr>
            <w:pStyle w:val="Encabezado"/>
            <w:tabs>
              <w:tab w:val="right" w:pos="7560"/>
            </w:tabs>
            <w:ind w:left="261" w:right="794"/>
            <w:rPr>
              <w:rFonts w:ascii="Helv" w:hAnsi="Helv"/>
              <w:b/>
              <w:noProof/>
              <w:snapToGrid w:val="0"/>
              <w:color w:val="000000"/>
              <w:sz w:val="2"/>
              <w:szCs w:val="2"/>
              <w:lang w:val="es-ES"/>
            </w:rPr>
          </w:pPr>
        </w:p>
      </w:tc>
      <w:tc>
        <w:tcPr>
          <w:tcW w:w="3213" w:type="dxa"/>
        </w:tcPr>
        <w:p w:rsidR="00AC5216" w:rsidRPr="00670588" w:rsidRDefault="00AC5216" w:rsidP="005E55D9">
          <w:pPr>
            <w:pStyle w:val="Encabezado"/>
            <w:tabs>
              <w:tab w:val="right" w:pos="7560"/>
            </w:tabs>
            <w:ind w:left="-108" w:right="-187"/>
            <w:jc w:val="center"/>
            <w:rPr>
              <w:rFonts w:ascii="Helv" w:hAnsi="Helv"/>
              <w:b/>
              <w:snapToGrid w:val="0"/>
              <w:color w:val="000000"/>
              <w:lang w:val="es-ES"/>
            </w:rPr>
          </w:pPr>
        </w:p>
        <w:p w:rsidR="00AC5216" w:rsidRPr="00670588" w:rsidRDefault="00AC5216" w:rsidP="005E55D9">
          <w:pPr>
            <w:pStyle w:val="Encabezado"/>
            <w:tabs>
              <w:tab w:val="right" w:pos="7560"/>
            </w:tabs>
            <w:ind w:left="-108" w:right="-187"/>
            <w:jc w:val="center"/>
            <w:rPr>
              <w:rFonts w:ascii="Arial" w:hAnsi="Arial" w:cs="Arial"/>
              <w:b/>
              <w:i/>
              <w:noProof/>
              <w:snapToGrid w:val="0"/>
              <w:color w:val="000000"/>
              <w:sz w:val="16"/>
              <w:szCs w:val="16"/>
              <w:lang w:val="es-ES"/>
            </w:rPr>
          </w:pPr>
        </w:p>
      </w:tc>
      <w:tc>
        <w:tcPr>
          <w:tcW w:w="3213" w:type="dxa"/>
        </w:tcPr>
        <w:p w:rsidR="00AC5216" w:rsidRPr="00670588" w:rsidRDefault="00AC5216" w:rsidP="005E55D9">
          <w:pPr>
            <w:pStyle w:val="Encabezado"/>
            <w:tabs>
              <w:tab w:val="right" w:pos="7560"/>
            </w:tabs>
            <w:ind w:left="261" w:right="-108"/>
            <w:jc w:val="right"/>
            <w:rPr>
              <w:rFonts w:ascii="Arial" w:hAnsi="Arial" w:cs="Arial"/>
              <w:b/>
              <w:i/>
              <w:noProof/>
              <w:snapToGrid w:val="0"/>
              <w:color w:val="000000"/>
              <w:sz w:val="2"/>
              <w:szCs w:val="2"/>
              <w:lang w:val="es-ES"/>
            </w:rPr>
          </w:pPr>
        </w:p>
      </w:tc>
    </w:tr>
  </w:tbl>
  <w:p w:rsidR="00AC5216" w:rsidRDefault="000C007C">
    <w:pPr>
      <w:pStyle w:val="Encabezado"/>
    </w:pPr>
    <w:r w:rsidRPr="000C007C">
      <w:rPr>
        <w:rFonts w:ascii="Helv" w:hAnsi="Helv"/>
        <w:b/>
        <w:noProof/>
        <w:color w:val="000000"/>
        <w:sz w:val="2"/>
        <w:szCs w:val="2"/>
        <w:lang w:eastAsia="es-ES"/>
      </w:rPr>
      <w:pict>
        <v:group id="_x0000_s2137" style="position:absolute;margin-left:9.6pt;margin-top:-41.9pt;width:443.65pt;height:62.55pt;z-index:2;mso-position-horizontal-relative:text;mso-position-vertical-relative:text" coordorigin="1842,898" coordsize="8873,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8" type="#_x0000_t75" style="position:absolute;left:1842;top:898;width:1497;height:1251">
            <v:imagedata r:id="rId1" o:title="Logotipo UEbaja"/>
          </v:shape>
          <v:shape id="Imagen 2" o:spid="_x0000_s2139" type="#_x0000_t75" style="position:absolute;left:8391;top:1130;width:2324;height:725;visibility:visible">
            <v:imagedata r:id="rId2" o:title=""/>
          </v:shape>
          <v:shape id="Grupo 3" o:spid="_x0000_s2140" type="#_x0000_t75" style="position:absolute;left:4341;top:1186;width:3328;height:669;visibility:visible">
            <v:imagedata r:id="rId3" o:title=""/>
          </v:shape>
        </v:group>
      </w:pict>
    </w:r>
  </w:p>
  <w:p w:rsidR="00AC5216" w:rsidRDefault="00AC521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jc w:val="center"/>
      <w:tblLayout w:type="fixed"/>
      <w:tblLook w:val="01E0"/>
    </w:tblPr>
    <w:tblGrid>
      <w:gridCol w:w="3212"/>
      <w:gridCol w:w="3213"/>
      <w:gridCol w:w="3213"/>
    </w:tblGrid>
    <w:tr w:rsidR="00A9536A" w:rsidTr="005E55D9">
      <w:trPr>
        <w:trHeight w:val="713"/>
        <w:jc w:val="center"/>
      </w:trPr>
      <w:tc>
        <w:tcPr>
          <w:tcW w:w="3212" w:type="dxa"/>
        </w:tcPr>
        <w:p w:rsidR="00A9536A" w:rsidRPr="00670588" w:rsidRDefault="00A9536A" w:rsidP="005E55D9">
          <w:pPr>
            <w:pStyle w:val="Encabezado"/>
            <w:tabs>
              <w:tab w:val="right" w:pos="7560"/>
            </w:tabs>
            <w:ind w:left="261" w:right="794"/>
            <w:rPr>
              <w:rFonts w:ascii="Helv" w:hAnsi="Helv"/>
              <w:b/>
              <w:noProof/>
              <w:snapToGrid w:val="0"/>
              <w:color w:val="000000"/>
              <w:sz w:val="2"/>
              <w:szCs w:val="2"/>
              <w:lang w:val="es-ES"/>
            </w:rPr>
          </w:pPr>
        </w:p>
      </w:tc>
      <w:tc>
        <w:tcPr>
          <w:tcW w:w="3213" w:type="dxa"/>
        </w:tcPr>
        <w:p w:rsidR="00A9536A" w:rsidRPr="00670588" w:rsidRDefault="00A9536A" w:rsidP="005E55D9">
          <w:pPr>
            <w:pStyle w:val="Encabezado"/>
            <w:tabs>
              <w:tab w:val="right" w:pos="7560"/>
            </w:tabs>
            <w:ind w:left="-108" w:right="-187"/>
            <w:jc w:val="center"/>
            <w:rPr>
              <w:rFonts w:ascii="Helv" w:hAnsi="Helv"/>
              <w:b/>
              <w:snapToGrid w:val="0"/>
              <w:color w:val="000000"/>
              <w:lang w:val="es-ES"/>
            </w:rPr>
          </w:pPr>
        </w:p>
        <w:p w:rsidR="00A9536A" w:rsidRPr="00670588" w:rsidRDefault="00A9536A" w:rsidP="005E55D9">
          <w:pPr>
            <w:pStyle w:val="Encabezado"/>
            <w:tabs>
              <w:tab w:val="right" w:pos="7560"/>
            </w:tabs>
            <w:ind w:left="-108" w:right="-187"/>
            <w:jc w:val="center"/>
            <w:rPr>
              <w:rFonts w:ascii="Arial" w:hAnsi="Arial" w:cs="Arial"/>
              <w:b/>
              <w:i/>
              <w:noProof/>
              <w:snapToGrid w:val="0"/>
              <w:color w:val="000000"/>
              <w:sz w:val="16"/>
              <w:szCs w:val="16"/>
              <w:lang w:val="es-ES"/>
            </w:rPr>
          </w:pPr>
        </w:p>
      </w:tc>
      <w:tc>
        <w:tcPr>
          <w:tcW w:w="3213" w:type="dxa"/>
        </w:tcPr>
        <w:p w:rsidR="00A9536A" w:rsidRPr="00670588" w:rsidRDefault="00A9536A" w:rsidP="005E55D9">
          <w:pPr>
            <w:pStyle w:val="Encabezado"/>
            <w:tabs>
              <w:tab w:val="right" w:pos="7560"/>
            </w:tabs>
            <w:ind w:left="261" w:right="-108"/>
            <w:jc w:val="right"/>
            <w:rPr>
              <w:rFonts w:ascii="Arial" w:hAnsi="Arial" w:cs="Arial"/>
              <w:b/>
              <w:i/>
              <w:noProof/>
              <w:snapToGrid w:val="0"/>
              <w:color w:val="000000"/>
              <w:sz w:val="2"/>
              <w:szCs w:val="2"/>
              <w:lang w:val="es-ES"/>
            </w:rPr>
          </w:pPr>
        </w:p>
      </w:tc>
    </w:tr>
  </w:tbl>
  <w:p w:rsidR="00A9536A" w:rsidRDefault="00A9536A" w:rsidP="00C12799">
    <w:pPr>
      <w:pStyle w:val="Encabezado"/>
    </w:pPr>
  </w:p>
  <w:p w:rsidR="00A9536A" w:rsidRDefault="00A9536A" w:rsidP="00C127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6FC"/>
    <w:multiLevelType w:val="hybridMultilevel"/>
    <w:tmpl w:val="304089DA"/>
    <w:lvl w:ilvl="0" w:tplc="1A184EEA">
      <w:start w:val="1"/>
      <w:numFmt w:val="bullet"/>
      <w:lvlText w:val="o"/>
      <w:lvlJc w:val="left"/>
      <w:pPr>
        <w:tabs>
          <w:tab w:val="num" w:pos="720"/>
        </w:tabs>
        <w:ind w:left="720" w:hanging="360"/>
      </w:pPr>
      <w:rPr>
        <w:rFonts w:ascii="Courier New" w:hAnsi="Courier New" w:hint="default"/>
        <w:color w:val="auto"/>
      </w:rPr>
    </w:lvl>
    <w:lvl w:ilvl="1" w:tplc="108069F0">
      <w:start w:val="6"/>
      <w:numFmt w:val="decimal"/>
      <w:lvlText w:val="%2."/>
      <w:lvlJc w:val="left"/>
      <w:pPr>
        <w:tabs>
          <w:tab w:val="num" w:pos="1440"/>
        </w:tabs>
        <w:ind w:left="1440" w:hanging="360"/>
      </w:pPr>
      <w:rPr>
        <w:rFonts w:hint="default"/>
        <w:color w:val="auto"/>
      </w:rPr>
    </w:lvl>
    <w:lvl w:ilvl="2" w:tplc="E2D6AE12">
      <w:start w:val="1"/>
      <w:numFmt w:val="bullet"/>
      <w:lvlText w:val=""/>
      <w:lvlJc w:val="left"/>
      <w:pPr>
        <w:tabs>
          <w:tab w:val="num" w:pos="2340"/>
        </w:tabs>
        <w:ind w:left="2340" w:hanging="360"/>
      </w:pPr>
      <w:rPr>
        <w:rFonts w:ascii="Wingdings" w:hAnsi="Wingding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7C67F5"/>
    <w:multiLevelType w:val="multilevel"/>
    <w:tmpl w:val="EBCA6762"/>
    <w:lvl w:ilvl="0">
      <w:start w:val="2"/>
      <w:numFmt w:val="upperLetter"/>
      <w:lvlText w:val="%1)"/>
      <w:lvlJc w:val="left"/>
      <w:pPr>
        <w:tabs>
          <w:tab w:val="num" w:pos="855"/>
        </w:tabs>
        <w:ind w:left="855" w:hanging="495"/>
      </w:pPr>
      <w:rPr>
        <w:rFonts w:hint="default"/>
        <w:color w:val="auto"/>
      </w:rPr>
    </w:lvl>
    <w:lvl w:ilvl="1">
      <w:start w:val="6"/>
      <w:numFmt w:val="decimal"/>
      <w:lvlText w:val="%2."/>
      <w:lvlJc w:val="left"/>
      <w:pPr>
        <w:tabs>
          <w:tab w:val="num" w:pos="1440"/>
        </w:tabs>
        <w:ind w:left="1440" w:hanging="360"/>
      </w:pPr>
      <w:rPr>
        <w:rFonts w:hint="default"/>
        <w:color w:val="auto"/>
      </w:rPr>
    </w:lvl>
    <w:lvl w:ilvl="2">
      <w:start w:val="1"/>
      <w:numFmt w:val="bullet"/>
      <w:lvlText w:val=""/>
      <w:lvlJc w:val="left"/>
      <w:pPr>
        <w:tabs>
          <w:tab w:val="num" w:pos="2340"/>
        </w:tabs>
        <w:ind w:left="234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D2101"/>
    <w:multiLevelType w:val="hybridMultilevel"/>
    <w:tmpl w:val="C810CAFE"/>
    <w:lvl w:ilvl="0" w:tplc="1A184EEA">
      <w:start w:val="1"/>
      <w:numFmt w:val="bullet"/>
      <w:lvlText w:val="o"/>
      <w:lvlJc w:val="left"/>
      <w:pPr>
        <w:tabs>
          <w:tab w:val="num" w:pos="96"/>
        </w:tabs>
        <w:ind w:left="96" w:hanging="360"/>
      </w:pPr>
      <w:rPr>
        <w:rFonts w:ascii="Courier New" w:hAnsi="Courier New" w:cs="Courier New" w:hint="default"/>
        <w:color w:val="auto"/>
      </w:rPr>
    </w:lvl>
    <w:lvl w:ilvl="1" w:tplc="0C0A0003" w:tentative="1">
      <w:start w:val="1"/>
      <w:numFmt w:val="bullet"/>
      <w:lvlText w:val="o"/>
      <w:lvlJc w:val="left"/>
      <w:pPr>
        <w:tabs>
          <w:tab w:val="num" w:pos="816"/>
        </w:tabs>
        <w:ind w:left="816" w:hanging="360"/>
      </w:pPr>
      <w:rPr>
        <w:rFonts w:ascii="Courier New" w:hAnsi="Courier New" w:cs="Courier New" w:hint="default"/>
      </w:rPr>
    </w:lvl>
    <w:lvl w:ilvl="2" w:tplc="0C0A0005" w:tentative="1">
      <w:start w:val="1"/>
      <w:numFmt w:val="bullet"/>
      <w:lvlText w:val=""/>
      <w:lvlJc w:val="left"/>
      <w:pPr>
        <w:tabs>
          <w:tab w:val="num" w:pos="1536"/>
        </w:tabs>
        <w:ind w:left="1536" w:hanging="360"/>
      </w:pPr>
      <w:rPr>
        <w:rFonts w:ascii="Wingdings" w:hAnsi="Wingdings" w:cs="Wingdings" w:hint="default"/>
      </w:rPr>
    </w:lvl>
    <w:lvl w:ilvl="3" w:tplc="0C0A0001" w:tentative="1">
      <w:start w:val="1"/>
      <w:numFmt w:val="bullet"/>
      <w:lvlText w:val=""/>
      <w:lvlJc w:val="left"/>
      <w:pPr>
        <w:tabs>
          <w:tab w:val="num" w:pos="2256"/>
        </w:tabs>
        <w:ind w:left="2256" w:hanging="360"/>
      </w:pPr>
      <w:rPr>
        <w:rFonts w:ascii="Symbol" w:hAnsi="Symbol" w:cs="Symbol" w:hint="default"/>
      </w:rPr>
    </w:lvl>
    <w:lvl w:ilvl="4" w:tplc="0C0A0003" w:tentative="1">
      <w:start w:val="1"/>
      <w:numFmt w:val="bullet"/>
      <w:lvlText w:val="o"/>
      <w:lvlJc w:val="left"/>
      <w:pPr>
        <w:tabs>
          <w:tab w:val="num" w:pos="2976"/>
        </w:tabs>
        <w:ind w:left="2976" w:hanging="360"/>
      </w:pPr>
      <w:rPr>
        <w:rFonts w:ascii="Courier New" w:hAnsi="Courier New" w:cs="Courier New" w:hint="default"/>
      </w:rPr>
    </w:lvl>
    <w:lvl w:ilvl="5" w:tplc="0C0A0005" w:tentative="1">
      <w:start w:val="1"/>
      <w:numFmt w:val="bullet"/>
      <w:lvlText w:val=""/>
      <w:lvlJc w:val="left"/>
      <w:pPr>
        <w:tabs>
          <w:tab w:val="num" w:pos="3696"/>
        </w:tabs>
        <w:ind w:left="3696" w:hanging="360"/>
      </w:pPr>
      <w:rPr>
        <w:rFonts w:ascii="Wingdings" w:hAnsi="Wingdings" w:cs="Wingdings" w:hint="default"/>
      </w:rPr>
    </w:lvl>
    <w:lvl w:ilvl="6" w:tplc="0C0A0001" w:tentative="1">
      <w:start w:val="1"/>
      <w:numFmt w:val="bullet"/>
      <w:lvlText w:val=""/>
      <w:lvlJc w:val="left"/>
      <w:pPr>
        <w:tabs>
          <w:tab w:val="num" w:pos="4416"/>
        </w:tabs>
        <w:ind w:left="4416" w:hanging="360"/>
      </w:pPr>
      <w:rPr>
        <w:rFonts w:ascii="Symbol" w:hAnsi="Symbol" w:cs="Symbol" w:hint="default"/>
      </w:rPr>
    </w:lvl>
    <w:lvl w:ilvl="7" w:tplc="0C0A0003" w:tentative="1">
      <w:start w:val="1"/>
      <w:numFmt w:val="bullet"/>
      <w:lvlText w:val="o"/>
      <w:lvlJc w:val="left"/>
      <w:pPr>
        <w:tabs>
          <w:tab w:val="num" w:pos="5136"/>
        </w:tabs>
        <w:ind w:left="5136" w:hanging="360"/>
      </w:pPr>
      <w:rPr>
        <w:rFonts w:ascii="Courier New" w:hAnsi="Courier New" w:cs="Courier New" w:hint="default"/>
      </w:rPr>
    </w:lvl>
    <w:lvl w:ilvl="8" w:tplc="0C0A0005" w:tentative="1">
      <w:start w:val="1"/>
      <w:numFmt w:val="bullet"/>
      <w:lvlText w:val=""/>
      <w:lvlJc w:val="left"/>
      <w:pPr>
        <w:tabs>
          <w:tab w:val="num" w:pos="5856"/>
        </w:tabs>
        <w:ind w:left="5856" w:hanging="360"/>
      </w:pPr>
      <w:rPr>
        <w:rFonts w:ascii="Wingdings" w:hAnsi="Wingdings" w:cs="Wingdings" w:hint="default"/>
      </w:rPr>
    </w:lvl>
  </w:abstractNum>
  <w:abstractNum w:abstractNumId="5">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6">
    <w:nsid w:val="17014393"/>
    <w:multiLevelType w:val="hybridMultilevel"/>
    <w:tmpl w:val="1E90D8E4"/>
    <w:lvl w:ilvl="0" w:tplc="1A184EEA">
      <w:start w:val="1"/>
      <w:numFmt w:val="bullet"/>
      <w:lvlText w:val="o"/>
      <w:lvlJc w:val="left"/>
      <w:pPr>
        <w:tabs>
          <w:tab w:val="num" w:pos="720"/>
        </w:tabs>
        <w:ind w:left="720" w:hanging="360"/>
      </w:pPr>
      <w:rPr>
        <w:rFonts w:ascii="Courier New" w:hAnsi="Courier New" w:hint="default"/>
        <w:color w:val="auto"/>
      </w:rPr>
    </w:lvl>
    <w:lvl w:ilvl="1" w:tplc="108069F0">
      <w:start w:val="6"/>
      <w:numFmt w:val="decimal"/>
      <w:lvlText w:val="%2."/>
      <w:lvlJc w:val="left"/>
      <w:pPr>
        <w:tabs>
          <w:tab w:val="num" w:pos="1440"/>
        </w:tabs>
        <w:ind w:left="1440" w:hanging="360"/>
      </w:pPr>
      <w:rPr>
        <w:rFonts w:hint="default"/>
        <w:color w:val="auto"/>
      </w:rPr>
    </w:lvl>
    <w:lvl w:ilvl="2" w:tplc="E2D6AE12">
      <w:start w:val="1"/>
      <w:numFmt w:val="bullet"/>
      <w:lvlText w:val=""/>
      <w:lvlJc w:val="left"/>
      <w:pPr>
        <w:tabs>
          <w:tab w:val="num" w:pos="2340"/>
        </w:tabs>
        <w:ind w:left="2340" w:hanging="360"/>
      </w:pPr>
      <w:rPr>
        <w:rFonts w:ascii="Wingdings" w:hAnsi="Wingding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552B41"/>
    <w:multiLevelType w:val="hybridMultilevel"/>
    <w:tmpl w:val="4B78A69C"/>
    <w:lvl w:ilvl="0" w:tplc="9C2A7DF0">
      <w:start w:val="1"/>
      <w:numFmt w:val="bullet"/>
      <w:lvlText w:val=""/>
      <w:lvlJc w:val="left"/>
      <w:pPr>
        <w:tabs>
          <w:tab w:val="num" w:pos="720"/>
        </w:tabs>
        <w:ind w:left="720" w:hanging="360"/>
      </w:pPr>
      <w:rPr>
        <w:rFonts w:ascii="Symbol" w:hAnsi="Symbol" w:hint="default"/>
        <w:color w:val="auto"/>
      </w:rPr>
    </w:lvl>
    <w:lvl w:ilvl="1" w:tplc="12046800">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D811243"/>
    <w:multiLevelType w:val="hybridMultilevel"/>
    <w:tmpl w:val="8E2E0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975CBC"/>
    <w:multiLevelType w:val="hybridMultilevel"/>
    <w:tmpl w:val="623C0E70"/>
    <w:lvl w:ilvl="0" w:tplc="BF129E1A">
      <w:start w:val="2"/>
      <w:numFmt w:val="upperLetter"/>
      <w:lvlText w:val="%1)"/>
      <w:lvlJc w:val="left"/>
      <w:pPr>
        <w:tabs>
          <w:tab w:val="num" w:pos="855"/>
        </w:tabs>
        <w:ind w:left="855" w:hanging="495"/>
      </w:pPr>
      <w:rPr>
        <w:rFonts w:hint="default"/>
        <w:color w:val="auto"/>
      </w:rPr>
    </w:lvl>
    <w:lvl w:ilvl="1" w:tplc="108069F0">
      <w:start w:val="6"/>
      <w:numFmt w:val="decimal"/>
      <w:lvlText w:val="%2."/>
      <w:lvlJc w:val="left"/>
      <w:pPr>
        <w:tabs>
          <w:tab w:val="num" w:pos="1440"/>
        </w:tabs>
        <w:ind w:left="1440" w:hanging="360"/>
      </w:pPr>
      <w:rPr>
        <w:rFonts w:hint="default"/>
        <w:color w:val="auto"/>
      </w:rPr>
    </w:lvl>
    <w:lvl w:ilvl="2" w:tplc="230CD1C6">
      <w:start w:val="1"/>
      <w:numFmt w:val="upperLetter"/>
      <w:lvlText w:val="%3)"/>
      <w:lvlJc w:val="left"/>
      <w:pPr>
        <w:tabs>
          <w:tab w:val="num" w:pos="2475"/>
        </w:tabs>
        <w:ind w:left="2475" w:hanging="495"/>
      </w:pPr>
      <w:rPr>
        <w:rFont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02E4023"/>
    <w:multiLevelType w:val="hybridMultilevel"/>
    <w:tmpl w:val="7860886C"/>
    <w:lvl w:ilvl="0" w:tplc="BA20065A">
      <w:start w:val="1"/>
      <w:numFmt w:val="bullet"/>
      <w:lvlText w:val=""/>
      <w:lvlJc w:val="left"/>
      <w:pPr>
        <w:tabs>
          <w:tab w:val="num" w:pos="1080"/>
        </w:tabs>
        <w:ind w:left="1080" w:hanging="360"/>
      </w:pPr>
      <w:rPr>
        <w:rFonts w:ascii="Wingdings" w:hAnsi="Wingdings"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20F16342"/>
    <w:multiLevelType w:val="hybridMultilevel"/>
    <w:tmpl w:val="87E26E72"/>
    <w:lvl w:ilvl="0" w:tplc="250A7570">
      <w:start w:val="1"/>
      <w:numFmt w:val="upperLetter"/>
      <w:lvlText w:val="%1)"/>
      <w:lvlJc w:val="left"/>
      <w:pPr>
        <w:tabs>
          <w:tab w:val="num" w:pos="1203"/>
        </w:tabs>
        <w:ind w:left="1203" w:hanging="495"/>
      </w:pPr>
      <w:rPr>
        <w:rFonts w:hint="default"/>
        <w:color w:val="auto"/>
      </w:rPr>
    </w:lvl>
    <w:lvl w:ilvl="1" w:tplc="784C6F72">
      <w:start w:val="1"/>
      <w:numFmt w:val="bullet"/>
      <w:lvlText w:val=""/>
      <w:lvlJc w:val="left"/>
      <w:pPr>
        <w:tabs>
          <w:tab w:val="num" w:pos="1788"/>
        </w:tabs>
        <w:ind w:left="1788" w:hanging="360"/>
      </w:pPr>
      <w:rPr>
        <w:rFonts w:ascii="Symbol" w:hAnsi="Symbol" w:hint="default"/>
        <w:color w:val="auto"/>
        <w:sz w:val="22"/>
        <w:szCs w:val="22"/>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C0AE7"/>
    <w:multiLevelType w:val="hybridMultilevel"/>
    <w:tmpl w:val="F51E4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BF62CBA"/>
    <w:multiLevelType w:val="hybridMultilevel"/>
    <w:tmpl w:val="586EEB14"/>
    <w:lvl w:ilvl="0" w:tplc="0C0A0011">
      <w:start w:val="1"/>
      <w:numFmt w:val="decimal"/>
      <w:lvlText w:val="%1)"/>
      <w:lvlJc w:val="left"/>
      <w:pPr>
        <w:tabs>
          <w:tab w:val="num" w:pos="855"/>
        </w:tabs>
        <w:ind w:left="855" w:hanging="495"/>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F633074"/>
    <w:multiLevelType w:val="hybridMultilevel"/>
    <w:tmpl w:val="30F45C8A"/>
    <w:lvl w:ilvl="0" w:tplc="9C2A7DF0">
      <w:start w:val="1"/>
      <w:numFmt w:val="bullet"/>
      <w:lvlText w:val=""/>
      <w:lvlJc w:val="left"/>
      <w:pPr>
        <w:tabs>
          <w:tab w:val="num" w:pos="720"/>
        </w:tabs>
        <w:ind w:left="720" w:hanging="360"/>
      </w:pPr>
      <w:rPr>
        <w:rFonts w:ascii="Symbol" w:hAnsi="Symbol" w:hint="default"/>
        <w:color w:val="auto"/>
      </w:rPr>
    </w:lvl>
    <w:lvl w:ilvl="1" w:tplc="12046800">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8">
    <w:nsid w:val="33935265"/>
    <w:multiLevelType w:val="hybridMultilevel"/>
    <w:tmpl w:val="220A2C1C"/>
    <w:lvl w:ilvl="0" w:tplc="ABD6DEBE">
      <w:start w:val="1"/>
      <w:numFmt w:val="bullet"/>
      <w:lvlText w:val=""/>
      <w:lvlJc w:val="left"/>
      <w:pPr>
        <w:tabs>
          <w:tab w:val="num" w:pos="720"/>
        </w:tabs>
        <w:ind w:left="720" w:hanging="360"/>
      </w:pPr>
      <w:rPr>
        <w:rFonts w:ascii="Wingdings" w:hAnsi="Wingdings"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nsid w:val="35EC62B9"/>
    <w:multiLevelType w:val="hybridMultilevel"/>
    <w:tmpl w:val="769CBFA4"/>
    <w:lvl w:ilvl="0" w:tplc="72DAA5F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7AA25A4"/>
    <w:multiLevelType w:val="hybridMultilevel"/>
    <w:tmpl w:val="7BE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3">
    <w:nsid w:val="3D7853A3"/>
    <w:multiLevelType w:val="hybridMultilevel"/>
    <w:tmpl w:val="E2A09ACC"/>
    <w:lvl w:ilvl="0" w:tplc="5808C05A">
      <w:start w:val="1"/>
      <w:numFmt w:val="lowerLetter"/>
      <w:lvlText w:val="%1."/>
      <w:lvlJc w:val="left"/>
      <w:pPr>
        <w:tabs>
          <w:tab w:val="num" w:pos="2136"/>
        </w:tabs>
        <w:ind w:left="2136" w:hanging="360"/>
      </w:pPr>
      <w:rPr>
        <w:rFonts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5">
    <w:nsid w:val="47C049E3"/>
    <w:multiLevelType w:val="hybridMultilevel"/>
    <w:tmpl w:val="CCCA0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7D46295"/>
    <w:multiLevelType w:val="hybridMultilevel"/>
    <w:tmpl w:val="8E2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DE3F0A"/>
    <w:multiLevelType w:val="hybridMultilevel"/>
    <w:tmpl w:val="243A449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A5320E1"/>
    <w:multiLevelType w:val="hybridMultilevel"/>
    <w:tmpl w:val="09C41270"/>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9">
    <w:nsid w:val="4A9A4BBE"/>
    <w:multiLevelType w:val="hybridMultilevel"/>
    <w:tmpl w:val="02002C62"/>
    <w:lvl w:ilvl="0" w:tplc="12046800">
      <w:start w:val="1"/>
      <w:numFmt w:val="bullet"/>
      <w:lvlText w:val="o"/>
      <w:lvlJc w:val="left"/>
      <w:pPr>
        <w:tabs>
          <w:tab w:val="num" w:pos="720"/>
        </w:tabs>
        <w:ind w:left="720" w:hanging="360"/>
      </w:pPr>
      <w:rPr>
        <w:rFonts w:ascii="Courier New" w:hAnsi="Courier New" w:hint="default"/>
        <w:color w:val="auto"/>
      </w:rPr>
    </w:lvl>
    <w:lvl w:ilvl="1" w:tplc="12046800">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BAA7C4D"/>
    <w:multiLevelType w:val="hybridMultilevel"/>
    <w:tmpl w:val="C4743452"/>
    <w:lvl w:ilvl="0" w:tplc="FFFFFFFF">
      <w:start w:val="161"/>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1">
    <w:nsid w:val="4DE22665"/>
    <w:multiLevelType w:val="singleLevel"/>
    <w:tmpl w:val="B7F82A4C"/>
    <w:lvl w:ilvl="0">
      <w:start w:val="1"/>
      <w:numFmt w:val="decimal"/>
      <w:lvlText w:val="%1."/>
      <w:lvlJc w:val="left"/>
      <w:pPr>
        <w:tabs>
          <w:tab w:val="num" w:pos="501"/>
        </w:tabs>
        <w:ind w:left="501" w:hanging="360"/>
      </w:pPr>
      <w:rPr>
        <w:rFonts w:hint="default"/>
        <w:b/>
        <w:color w:val="auto"/>
      </w:rPr>
    </w:lvl>
  </w:abstractNum>
  <w:abstractNum w:abstractNumId="32">
    <w:nsid w:val="50272C41"/>
    <w:multiLevelType w:val="hybridMultilevel"/>
    <w:tmpl w:val="63EE2C9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73C6AD2"/>
    <w:multiLevelType w:val="hybridMultilevel"/>
    <w:tmpl w:val="6BDE8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09342BA"/>
    <w:multiLevelType w:val="hybridMultilevel"/>
    <w:tmpl w:val="1334F2E0"/>
    <w:lvl w:ilvl="0" w:tplc="5808C05A">
      <w:start w:val="1"/>
      <w:numFmt w:val="lowerLetter"/>
      <w:lvlText w:val="%1."/>
      <w:lvlJc w:val="left"/>
      <w:pPr>
        <w:tabs>
          <w:tab w:val="num" w:pos="2136"/>
        </w:tabs>
        <w:ind w:left="213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0B301DF"/>
    <w:multiLevelType w:val="hybridMultilevel"/>
    <w:tmpl w:val="F31C22A6"/>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36">
    <w:nsid w:val="61067FCA"/>
    <w:multiLevelType w:val="hybridMultilevel"/>
    <w:tmpl w:val="934EA96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7">
    <w:nsid w:val="6A4A7561"/>
    <w:multiLevelType w:val="hybridMultilevel"/>
    <w:tmpl w:val="63EE2C9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D12182D"/>
    <w:multiLevelType w:val="hybridMultilevel"/>
    <w:tmpl w:val="AFF26F3A"/>
    <w:lvl w:ilvl="0" w:tplc="230CD1C6">
      <w:start w:val="1"/>
      <w:numFmt w:val="upperLetter"/>
      <w:lvlText w:val="%1)"/>
      <w:lvlJc w:val="left"/>
      <w:pPr>
        <w:tabs>
          <w:tab w:val="num" w:pos="855"/>
        </w:tabs>
        <w:ind w:left="855" w:hanging="495"/>
      </w:pPr>
      <w:rPr>
        <w:rFonts w:hint="default"/>
        <w:color w:val="auto"/>
      </w:rPr>
    </w:lvl>
    <w:lvl w:ilvl="1" w:tplc="91A02D0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DB46F10"/>
    <w:multiLevelType w:val="multilevel"/>
    <w:tmpl w:val="C16CBEE6"/>
    <w:lvl w:ilvl="0">
      <w:start w:val="1"/>
      <w:numFmt w:val="upperLetter"/>
      <w:lvlText w:val="%1)"/>
      <w:lvlJc w:val="left"/>
      <w:pPr>
        <w:tabs>
          <w:tab w:val="num" w:pos="855"/>
        </w:tabs>
        <w:ind w:left="855" w:hanging="495"/>
      </w:pPr>
      <w:rPr>
        <w:rFonts w:hint="default"/>
        <w:color w:val="auto"/>
      </w:rPr>
    </w:lvl>
    <w:lvl w:ilvl="1">
      <w:start w:val="6"/>
      <w:numFmt w:val="decimal"/>
      <w:lvlText w:val="%2."/>
      <w:lvlJc w:val="left"/>
      <w:pPr>
        <w:tabs>
          <w:tab w:val="num" w:pos="1440"/>
        </w:tabs>
        <w:ind w:left="1440" w:hanging="360"/>
      </w:pPr>
      <w:rPr>
        <w:rFonts w:hint="default"/>
        <w:color w:val="auto"/>
      </w:rPr>
    </w:lvl>
    <w:lvl w:ilvl="2">
      <w:start w:val="1"/>
      <w:numFmt w:val="bullet"/>
      <w:lvlText w:val=""/>
      <w:lvlJc w:val="left"/>
      <w:pPr>
        <w:tabs>
          <w:tab w:val="num" w:pos="2340"/>
        </w:tabs>
        <w:ind w:left="234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FEB4F8A"/>
    <w:multiLevelType w:val="multilevel"/>
    <w:tmpl w:val="C16CBEE6"/>
    <w:lvl w:ilvl="0">
      <w:start w:val="1"/>
      <w:numFmt w:val="upperLetter"/>
      <w:lvlText w:val="%1)"/>
      <w:lvlJc w:val="left"/>
      <w:pPr>
        <w:tabs>
          <w:tab w:val="num" w:pos="855"/>
        </w:tabs>
        <w:ind w:left="855" w:hanging="495"/>
      </w:pPr>
      <w:rPr>
        <w:rFonts w:hint="default"/>
        <w:color w:val="auto"/>
      </w:rPr>
    </w:lvl>
    <w:lvl w:ilvl="1">
      <w:start w:val="6"/>
      <w:numFmt w:val="decimal"/>
      <w:lvlText w:val="%2."/>
      <w:lvlJc w:val="left"/>
      <w:pPr>
        <w:tabs>
          <w:tab w:val="num" w:pos="1440"/>
        </w:tabs>
        <w:ind w:left="1440" w:hanging="360"/>
      </w:pPr>
      <w:rPr>
        <w:rFonts w:hint="default"/>
        <w:color w:val="auto"/>
      </w:rPr>
    </w:lvl>
    <w:lvl w:ilvl="2">
      <w:start w:val="1"/>
      <w:numFmt w:val="bullet"/>
      <w:lvlText w:val=""/>
      <w:lvlJc w:val="left"/>
      <w:pPr>
        <w:tabs>
          <w:tab w:val="num" w:pos="2340"/>
        </w:tabs>
        <w:ind w:left="234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10801A0"/>
    <w:multiLevelType w:val="hybridMultilevel"/>
    <w:tmpl w:val="3138A9EC"/>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1FB7D0E"/>
    <w:multiLevelType w:val="hybridMultilevel"/>
    <w:tmpl w:val="15DE5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3DF0202"/>
    <w:multiLevelType w:val="multilevel"/>
    <w:tmpl w:val="843091E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957299"/>
    <w:multiLevelType w:val="multilevel"/>
    <w:tmpl w:val="1D745EB6"/>
    <w:lvl w:ilvl="0">
      <w:start w:val="1"/>
      <w:numFmt w:val="upperLetter"/>
      <w:lvlText w:val="%1)"/>
      <w:lvlJc w:val="left"/>
      <w:pPr>
        <w:tabs>
          <w:tab w:val="num" w:pos="855"/>
        </w:tabs>
        <w:ind w:left="855" w:hanging="49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B4185F"/>
    <w:multiLevelType w:val="singleLevel"/>
    <w:tmpl w:val="0C0A000F"/>
    <w:lvl w:ilvl="0">
      <w:start w:val="1"/>
      <w:numFmt w:val="decimal"/>
      <w:lvlText w:val="%1."/>
      <w:lvlJc w:val="left"/>
      <w:pPr>
        <w:tabs>
          <w:tab w:val="num" w:pos="360"/>
        </w:tabs>
        <w:ind w:left="360" w:hanging="360"/>
      </w:pPr>
    </w:lvl>
  </w:abstractNum>
  <w:num w:numId="1">
    <w:abstractNumId w:val="24"/>
  </w:num>
  <w:num w:numId="2">
    <w:abstractNumId w:val="19"/>
  </w:num>
  <w:num w:numId="3">
    <w:abstractNumId w:val="17"/>
  </w:num>
  <w:num w:numId="4">
    <w:abstractNumId w:val="22"/>
  </w:num>
  <w:num w:numId="5">
    <w:abstractNumId w:val="31"/>
  </w:num>
  <w:num w:numId="6">
    <w:abstractNumId w:val="2"/>
  </w:num>
  <w:num w:numId="7">
    <w:abstractNumId w:val="5"/>
  </w:num>
  <w:num w:numId="8">
    <w:abstractNumId w:val="18"/>
  </w:num>
  <w:num w:numId="9">
    <w:abstractNumId w:val="45"/>
  </w:num>
  <w:num w:numId="10">
    <w:abstractNumId w:val="10"/>
  </w:num>
  <w:num w:numId="11">
    <w:abstractNumId w:val="30"/>
  </w:num>
  <w:num w:numId="12">
    <w:abstractNumId w:val="38"/>
  </w:num>
  <w:num w:numId="13">
    <w:abstractNumId w:val="44"/>
  </w:num>
  <w:num w:numId="14">
    <w:abstractNumId w:val="9"/>
  </w:num>
  <w:num w:numId="15">
    <w:abstractNumId w:val="43"/>
  </w:num>
  <w:num w:numId="16">
    <w:abstractNumId w:val="41"/>
  </w:num>
  <w:num w:numId="17">
    <w:abstractNumId w:val="27"/>
  </w:num>
  <w:num w:numId="18">
    <w:abstractNumId w:val="29"/>
  </w:num>
  <w:num w:numId="19">
    <w:abstractNumId w:val="16"/>
  </w:num>
  <w:num w:numId="20">
    <w:abstractNumId w:val="7"/>
  </w:num>
  <w:num w:numId="21">
    <w:abstractNumId w:val="11"/>
  </w:num>
  <w:num w:numId="22">
    <w:abstractNumId w:val="4"/>
  </w:num>
  <w:num w:numId="23">
    <w:abstractNumId w:val="0"/>
  </w:num>
  <w:num w:numId="24">
    <w:abstractNumId w:val="6"/>
  </w:num>
  <w:num w:numId="25">
    <w:abstractNumId w:val="40"/>
  </w:num>
  <w:num w:numId="26">
    <w:abstractNumId w:val="12"/>
  </w:num>
  <w:num w:numId="27">
    <w:abstractNumId w:val="39"/>
  </w:num>
  <w:num w:numId="28">
    <w:abstractNumId w:val="1"/>
  </w:num>
  <w:num w:numId="29">
    <w:abstractNumId w:val="28"/>
  </w:num>
  <w:num w:numId="30">
    <w:abstractNumId w:val="36"/>
  </w:num>
  <w:num w:numId="31">
    <w:abstractNumId w:val="23"/>
  </w:num>
  <w:num w:numId="32">
    <w:abstractNumId w:val="34"/>
  </w:num>
  <w:num w:numId="33">
    <w:abstractNumId w:val="15"/>
  </w:num>
  <w:num w:numId="34">
    <w:abstractNumId w:val="25"/>
  </w:num>
  <w:num w:numId="35">
    <w:abstractNumId w:val="8"/>
  </w:num>
  <w:num w:numId="36">
    <w:abstractNumId w:val="32"/>
  </w:num>
  <w:num w:numId="37">
    <w:abstractNumId w:val="14"/>
  </w:num>
  <w:num w:numId="38">
    <w:abstractNumId w:val="42"/>
  </w:num>
  <w:num w:numId="39">
    <w:abstractNumId w:val="33"/>
  </w:num>
  <w:num w:numId="40">
    <w:abstractNumId w:val="35"/>
  </w:num>
  <w:num w:numId="41">
    <w:abstractNumId w:val="26"/>
  </w:num>
  <w:num w:numId="42">
    <w:abstractNumId w:val="3"/>
  </w:num>
  <w:num w:numId="43">
    <w:abstractNumId w:val="13"/>
  </w:num>
  <w:num w:numId="44">
    <w:abstractNumId w:val="21"/>
  </w:num>
  <w:num w:numId="45">
    <w:abstractNumId w:val="20"/>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oNotTrackMoves/>
  <w:defaultTabStop w:val="708"/>
  <w:hyphenationZone w:val="425"/>
  <w:noPunctuationKerning/>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C5E"/>
    <w:rsid w:val="00007827"/>
    <w:rsid w:val="00012005"/>
    <w:rsid w:val="000211AE"/>
    <w:rsid w:val="00032339"/>
    <w:rsid w:val="0003317A"/>
    <w:rsid w:val="00037624"/>
    <w:rsid w:val="00045534"/>
    <w:rsid w:val="00054E7D"/>
    <w:rsid w:val="0005611A"/>
    <w:rsid w:val="00067C63"/>
    <w:rsid w:val="000745C1"/>
    <w:rsid w:val="000823A4"/>
    <w:rsid w:val="00092DAA"/>
    <w:rsid w:val="00097033"/>
    <w:rsid w:val="000A21B7"/>
    <w:rsid w:val="000A226D"/>
    <w:rsid w:val="000A2B3A"/>
    <w:rsid w:val="000A4F68"/>
    <w:rsid w:val="000C007C"/>
    <w:rsid w:val="000C36D9"/>
    <w:rsid w:val="000C454B"/>
    <w:rsid w:val="000C549F"/>
    <w:rsid w:val="000C7F8E"/>
    <w:rsid w:val="000D1BDA"/>
    <w:rsid w:val="000D24EF"/>
    <w:rsid w:val="000D2893"/>
    <w:rsid w:val="000D4AA3"/>
    <w:rsid w:val="000E3279"/>
    <w:rsid w:val="000F1746"/>
    <w:rsid w:val="000F2E59"/>
    <w:rsid w:val="001059A7"/>
    <w:rsid w:val="00113B13"/>
    <w:rsid w:val="00114B33"/>
    <w:rsid w:val="0011673D"/>
    <w:rsid w:val="00116DA4"/>
    <w:rsid w:val="00125B5D"/>
    <w:rsid w:val="00126B85"/>
    <w:rsid w:val="00146E28"/>
    <w:rsid w:val="00147188"/>
    <w:rsid w:val="00150F2A"/>
    <w:rsid w:val="00154472"/>
    <w:rsid w:val="0015491C"/>
    <w:rsid w:val="00157943"/>
    <w:rsid w:val="00173D76"/>
    <w:rsid w:val="001766BE"/>
    <w:rsid w:val="00177ECB"/>
    <w:rsid w:val="00183FDC"/>
    <w:rsid w:val="00185C18"/>
    <w:rsid w:val="00186224"/>
    <w:rsid w:val="00192BED"/>
    <w:rsid w:val="00194A4B"/>
    <w:rsid w:val="001A594B"/>
    <w:rsid w:val="001C1C24"/>
    <w:rsid w:val="001C323E"/>
    <w:rsid w:val="001D164E"/>
    <w:rsid w:val="001D44A6"/>
    <w:rsid w:val="001D5C67"/>
    <w:rsid w:val="001E0696"/>
    <w:rsid w:val="001E6E3C"/>
    <w:rsid w:val="001F2815"/>
    <w:rsid w:val="001F2DEC"/>
    <w:rsid w:val="001F3423"/>
    <w:rsid w:val="002137C1"/>
    <w:rsid w:val="00214B2D"/>
    <w:rsid w:val="00215D63"/>
    <w:rsid w:val="002167D9"/>
    <w:rsid w:val="00221FAE"/>
    <w:rsid w:val="00227A1B"/>
    <w:rsid w:val="00253A1F"/>
    <w:rsid w:val="002631DD"/>
    <w:rsid w:val="002639B6"/>
    <w:rsid w:val="002643E7"/>
    <w:rsid w:val="00271921"/>
    <w:rsid w:val="002741D3"/>
    <w:rsid w:val="00283196"/>
    <w:rsid w:val="0028363F"/>
    <w:rsid w:val="00284BDB"/>
    <w:rsid w:val="00287032"/>
    <w:rsid w:val="0028759C"/>
    <w:rsid w:val="00292801"/>
    <w:rsid w:val="002B01B8"/>
    <w:rsid w:val="002B3FF7"/>
    <w:rsid w:val="002C4B4E"/>
    <w:rsid w:val="002C6538"/>
    <w:rsid w:val="002C6581"/>
    <w:rsid w:val="002C6902"/>
    <w:rsid w:val="002D0C0C"/>
    <w:rsid w:val="002D68BB"/>
    <w:rsid w:val="002E02F7"/>
    <w:rsid w:val="002E1BFE"/>
    <w:rsid w:val="002E211E"/>
    <w:rsid w:val="00304DDF"/>
    <w:rsid w:val="003067FB"/>
    <w:rsid w:val="00320B91"/>
    <w:rsid w:val="00320D04"/>
    <w:rsid w:val="00325D4E"/>
    <w:rsid w:val="00330734"/>
    <w:rsid w:val="00340DF8"/>
    <w:rsid w:val="00342F32"/>
    <w:rsid w:val="003440AE"/>
    <w:rsid w:val="00351209"/>
    <w:rsid w:val="00351B23"/>
    <w:rsid w:val="003553D0"/>
    <w:rsid w:val="00360073"/>
    <w:rsid w:val="00364775"/>
    <w:rsid w:val="00364870"/>
    <w:rsid w:val="0036516A"/>
    <w:rsid w:val="0037311D"/>
    <w:rsid w:val="003779D0"/>
    <w:rsid w:val="0038192C"/>
    <w:rsid w:val="0038602F"/>
    <w:rsid w:val="0039340B"/>
    <w:rsid w:val="003968D6"/>
    <w:rsid w:val="00397A8B"/>
    <w:rsid w:val="003A107B"/>
    <w:rsid w:val="003A50DD"/>
    <w:rsid w:val="003B4177"/>
    <w:rsid w:val="003C1C2D"/>
    <w:rsid w:val="003C31E7"/>
    <w:rsid w:val="003C3402"/>
    <w:rsid w:val="003D4119"/>
    <w:rsid w:val="003D55E7"/>
    <w:rsid w:val="003D573D"/>
    <w:rsid w:val="003D59EC"/>
    <w:rsid w:val="003E037C"/>
    <w:rsid w:val="003E5C8A"/>
    <w:rsid w:val="003E7C47"/>
    <w:rsid w:val="003F1125"/>
    <w:rsid w:val="003F4807"/>
    <w:rsid w:val="004035FB"/>
    <w:rsid w:val="00417143"/>
    <w:rsid w:val="00421908"/>
    <w:rsid w:val="00421F30"/>
    <w:rsid w:val="00426A78"/>
    <w:rsid w:val="0044083E"/>
    <w:rsid w:val="00453A67"/>
    <w:rsid w:val="004567DC"/>
    <w:rsid w:val="00476E27"/>
    <w:rsid w:val="00483458"/>
    <w:rsid w:val="004853FD"/>
    <w:rsid w:val="004C044C"/>
    <w:rsid w:val="004C7986"/>
    <w:rsid w:val="004D1D37"/>
    <w:rsid w:val="004D2A86"/>
    <w:rsid w:val="004D5628"/>
    <w:rsid w:val="004D61C4"/>
    <w:rsid w:val="004D7184"/>
    <w:rsid w:val="004D7B2D"/>
    <w:rsid w:val="004F32E5"/>
    <w:rsid w:val="00501B67"/>
    <w:rsid w:val="005040ED"/>
    <w:rsid w:val="00520DC5"/>
    <w:rsid w:val="0052215D"/>
    <w:rsid w:val="005245D3"/>
    <w:rsid w:val="00526705"/>
    <w:rsid w:val="00541704"/>
    <w:rsid w:val="00541A0F"/>
    <w:rsid w:val="00550CF5"/>
    <w:rsid w:val="00552441"/>
    <w:rsid w:val="00563F47"/>
    <w:rsid w:val="005710B9"/>
    <w:rsid w:val="00571899"/>
    <w:rsid w:val="005725A2"/>
    <w:rsid w:val="00574B2A"/>
    <w:rsid w:val="005770DE"/>
    <w:rsid w:val="00581C5E"/>
    <w:rsid w:val="00585B0D"/>
    <w:rsid w:val="0059548D"/>
    <w:rsid w:val="005A1B0A"/>
    <w:rsid w:val="005A7C03"/>
    <w:rsid w:val="005B0CD7"/>
    <w:rsid w:val="005C0E9A"/>
    <w:rsid w:val="005C53D4"/>
    <w:rsid w:val="005C7C21"/>
    <w:rsid w:val="005D7587"/>
    <w:rsid w:val="005E0DF8"/>
    <w:rsid w:val="005E55D9"/>
    <w:rsid w:val="005E5673"/>
    <w:rsid w:val="005F16DA"/>
    <w:rsid w:val="005F2BC2"/>
    <w:rsid w:val="0060120D"/>
    <w:rsid w:val="00603B55"/>
    <w:rsid w:val="00606F88"/>
    <w:rsid w:val="00617AE7"/>
    <w:rsid w:val="006228A4"/>
    <w:rsid w:val="006321C5"/>
    <w:rsid w:val="00632681"/>
    <w:rsid w:val="00634597"/>
    <w:rsid w:val="00634C70"/>
    <w:rsid w:val="006356E1"/>
    <w:rsid w:val="006374DC"/>
    <w:rsid w:val="00642DB6"/>
    <w:rsid w:val="0064634B"/>
    <w:rsid w:val="00646D6B"/>
    <w:rsid w:val="00654D44"/>
    <w:rsid w:val="006560AF"/>
    <w:rsid w:val="0066258E"/>
    <w:rsid w:val="0066759E"/>
    <w:rsid w:val="00670588"/>
    <w:rsid w:val="00673D1E"/>
    <w:rsid w:val="006744E5"/>
    <w:rsid w:val="006771D4"/>
    <w:rsid w:val="0067783A"/>
    <w:rsid w:val="00677BE8"/>
    <w:rsid w:val="00681ADD"/>
    <w:rsid w:val="00682577"/>
    <w:rsid w:val="006843A7"/>
    <w:rsid w:val="0069056C"/>
    <w:rsid w:val="006957A6"/>
    <w:rsid w:val="006965F5"/>
    <w:rsid w:val="00697B5E"/>
    <w:rsid w:val="006A027E"/>
    <w:rsid w:val="006A2E56"/>
    <w:rsid w:val="006A7046"/>
    <w:rsid w:val="006B759F"/>
    <w:rsid w:val="006C12A7"/>
    <w:rsid w:val="006C6E03"/>
    <w:rsid w:val="006D2C31"/>
    <w:rsid w:val="006E35DC"/>
    <w:rsid w:val="006F2431"/>
    <w:rsid w:val="006F761B"/>
    <w:rsid w:val="007003DA"/>
    <w:rsid w:val="00706FAA"/>
    <w:rsid w:val="007100A4"/>
    <w:rsid w:val="007100DA"/>
    <w:rsid w:val="00710AE0"/>
    <w:rsid w:val="007149EF"/>
    <w:rsid w:val="0073303A"/>
    <w:rsid w:val="00733FC9"/>
    <w:rsid w:val="0073512D"/>
    <w:rsid w:val="00740C0C"/>
    <w:rsid w:val="00742401"/>
    <w:rsid w:val="00747FAB"/>
    <w:rsid w:val="00751291"/>
    <w:rsid w:val="00751370"/>
    <w:rsid w:val="00756BC4"/>
    <w:rsid w:val="007600DE"/>
    <w:rsid w:val="007637DB"/>
    <w:rsid w:val="007645A4"/>
    <w:rsid w:val="007657D8"/>
    <w:rsid w:val="00772229"/>
    <w:rsid w:val="007745D5"/>
    <w:rsid w:val="007748AD"/>
    <w:rsid w:val="0079028B"/>
    <w:rsid w:val="00791274"/>
    <w:rsid w:val="007930B5"/>
    <w:rsid w:val="00793712"/>
    <w:rsid w:val="007A53EC"/>
    <w:rsid w:val="007A5E4A"/>
    <w:rsid w:val="007A6734"/>
    <w:rsid w:val="007B02D9"/>
    <w:rsid w:val="007B5D15"/>
    <w:rsid w:val="007C056F"/>
    <w:rsid w:val="007C6BEA"/>
    <w:rsid w:val="007D3E7E"/>
    <w:rsid w:val="007D4557"/>
    <w:rsid w:val="007E054D"/>
    <w:rsid w:val="007F4B41"/>
    <w:rsid w:val="008045F0"/>
    <w:rsid w:val="00810B77"/>
    <w:rsid w:val="008121E0"/>
    <w:rsid w:val="008279BD"/>
    <w:rsid w:val="00841D3E"/>
    <w:rsid w:val="0084354F"/>
    <w:rsid w:val="0084642E"/>
    <w:rsid w:val="00847DFD"/>
    <w:rsid w:val="0086775C"/>
    <w:rsid w:val="00874C90"/>
    <w:rsid w:val="00877B12"/>
    <w:rsid w:val="00883F22"/>
    <w:rsid w:val="008844ED"/>
    <w:rsid w:val="0089175C"/>
    <w:rsid w:val="008941E6"/>
    <w:rsid w:val="008949D5"/>
    <w:rsid w:val="0089558E"/>
    <w:rsid w:val="0089613B"/>
    <w:rsid w:val="008963B0"/>
    <w:rsid w:val="008A3CF9"/>
    <w:rsid w:val="008A4E09"/>
    <w:rsid w:val="008B0467"/>
    <w:rsid w:val="008B0B3B"/>
    <w:rsid w:val="008B2DFE"/>
    <w:rsid w:val="008B5A32"/>
    <w:rsid w:val="008B72FC"/>
    <w:rsid w:val="008C005E"/>
    <w:rsid w:val="008C5304"/>
    <w:rsid w:val="008C62EC"/>
    <w:rsid w:val="008E1900"/>
    <w:rsid w:val="008E3C4E"/>
    <w:rsid w:val="008E438B"/>
    <w:rsid w:val="008F0F99"/>
    <w:rsid w:val="008F4BD3"/>
    <w:rsid w:val="00900FE5"/>
    <w:rsid w:val="009039D9"/>
    <w:rsid w:val="0090704E"/>
    <w:rsid w:val="00914534"/>
    <w:rsid w:val="00914906"/>
    <w:rsid w:val="00922BCC"/>
    <w:rsid w:val="0092450D"/>
    <w:rsid w:val="009317CB"/>
    <w:rsid w:val="00931CA4"/>
    <w:rsid w:val="00934AA6"/>
    <w:rsid w:val="00940120"/>
    <w:rsid w:val="009405E8"/>
    <w:rsid w:val="00940DD3"/>
    <w:rsid w:val="00944659"/>
    <w:rsid w:val="0095531D"/>
    <w:rsid w:val="009600FF"/>
    <w:rsid w:val="009637A4"/>
    <w:rsid w:val="0097237C"/>
    <w:rsid w:val="00974D5F"/>
    <w:rsid w:val="009775B9"/>
    <w:rsid w:val="0098182B"/>
    <w:rsid w:val="00992028"/>
    <w:rsid w:val="00993D09"/>
    <w:rsid w:val="0099483B"/>
    <w:rsid w:val="009A34A1"/>
    <w:rsid w:val="009A7241"/>
    <w:rsid w:val="009B0546"/>
    <w:rsid w:val="009B3A14"/>
    <w:rsid w:val="009B4C11"/>
    <w:rsid w:val="009D398B"/>
    <w:rsid w:val="009D4C5D"/>
    <w:rsid w:val="009F1952"/>
    <w:rsid w:val="009F4318"/>
    <w:rsid w:val="00A014FD"/>
    <w:rsid w:val="00A022FC"/>
    <w:rsid w:val="00A217BA"/>
    <w:rsid w:val="00A26655"/>
    <w:rsid w:val="00A33ABB"/>
    <w:rsid w:val="00A438CD"/>
    <w:rsid w:val="00A4512B"/>
    <w:rsid w:val="00A54D50"/>
    <w:rsid w:val="00A600E7"/>
    <w:rsid w:val="00A73D3D"/>
    <w:rsid w:val="00A7478E"/>
    <w:rsid w:val="00A7580D"/>
    <w:rsid w:val="00A83ABA"/>
    <w:rsid w:val="00A871D3"/>
    <w:rsid w:val="00A92B4D"/>
    <w:rsid w:val="00A92EFE"/>
    <w:rsid w:val="00A9536A"/>
    <w:rsid w:val="00AA22E8"/>
    <w:rsid w:val="00AA6D19"/>
    <w:rsid w:val="00AA7F5D"/>
    <w:rsid w:val="00AB0537"/>
    <w:rsid w:val="00AC5216"/>
    <w:rsid w:val="00AD0C2B"/>
    <w:rsid w:val="00AD28B6"/>
    <w:rsid w:val="00AF1546"/>
    <w:rsid w:val="00B01DE5"/>
    <w:rsid w:val="00B02552"/>
    <w:rsid w:val="00B1338E"/>
    <w:rsid w:val="00B30B52"/>
    <w:rsid w:val="00B34BC3"/>
    <w:rsid w:val="00B3642E"/>
    <w:rsid w:val="00B37108"/>
    <w:rsid w:val="00B41027"/>
    <w:rsid w:val="00B420D5"/>
    <w:rsid w:val="00B43C92"/>
    <w:rsid w:val="00B53E86"/>
    <w:rsid w:val="00B65A52"/>
    <w:rsid w:val="00B72EFE"/>
    <w:rsid w:val="00B7689D"/>
    <w:rsid w:val="00B86764"/>
    <w:rsid w:val="00B9428E"/>
    <w:rsid w:val="00B957AA"/>
    <w:rsid w:val="00B971B5"/>
    <w:rsid w:val="00BB54DE"/>
    <w:rsid w:val="00BB7694"/>
    <w:rsid w:val="00BB7B0F"/>
    <w:rsid w:val="00BC5DD2"/>
    <w:rsid w:val="00BC7C01"/>
    <w:rsid w:val="00BD2FA6"/>
    <w:rsid w:val="00BD44A5"/>
    <w:rsid w:val="00BD4629"/>
    <w:rsid w:val="00BD4CA3"/>
    <w:rsid w:val="00BD5752"/>
    <w:rsid w:val="00BD7238"/>
    <w:rsid w:val="00BE23BC"/>
    <w:rsid w:val="00BE64C2"/>
    <w:rsid w:val="00BE7490"/>
    <w:rsid w:val="00C00955"/>
    <w:rsid w:val="00C025B2"/>
    <w:rsid w:val="00C12799"/>
    <w:rsid w:val="00C1394E"/>
    <w:rsid w:val="00C1740B"/>
    <w:rsid w:val="00C20014"/>
    <w:rsid w:val="00C36765"/>
    <w:rsid w:val="00C546CF"/>
    <w:rsid w:val="00C54C56"/>
    <w:rsid w:val="00C66274"/>
    <w:rsid w:val="00C669BF"/>
    <w:rsid w:val="00C67D49"/>
    <w:rsid w:val="00C70732"/>
    <w:rsid w:val="00C71A4B"/>
    <w:rsid w:val="00C72A0C"/>
    <w:rsid w:val="00C756FE"/>
    <w:rsid w:val="00C87F3C"/>
    <w:rsid w:val="00C93CED"/>
    <w:rsid w:val="00CA36C1"/>
    <w:rsid w:val="00CA4495"/>
    <w:rsid w:val="00CC0638"/>
    <w:rsid w:val="00CC0EA2"/>
    <w:rsid w:val="00CC367F"/>
    <w:rsid w:val="00CC4642"/>
    <w:rsid w:val="00CD0855"/>
    <w:rsid w:val="00CD4540"/>
    <w:rsid w:val="00CE0C5C"/>
    <w:rsid w:val="00CE2039"/>
    <w:rsid w:val="00D06C52"/>
    <w:rsid w:val="00D146B1"/>
    <w:rsid w:val="00D26CDF"/>
    <w:rsid w:val="00D34BA8"/>
    <w:rsid w:val="00D47B10"/>
    <w:rsid w:val="00D51772"/>
    <w:rsid w:val="00D526BC"/>
    <w:rsid w:val="00D530D3"/>
    <w:rsid w:val="00D62C3A"/>
    <w:rsid w:val="00D62DB5"/>
    <w:rsid w:val="00D66EC2"/>
    <w:rsid w:val="00D703C1"/>
    <w:rsid w:val="00D70F1D"/>
    <w:rsid w:val="00D71B3D"/>
    <w:rsid w:val="00D82D15"/>
    <w:rsid w:val="00D830CC"/>
    <w:rsid w:val="00D9022F"/>
    <w:rsid w:val="00D94EBA"/>
    <w:rsid w:val="00DA0178"/>
    <w:rsid w:val="00DB43AD"/>
    <w:rsid w:val="00DB7B96"/>
    <w:rsid w:val="00DC1146"/>
    <w:rsid w:val="00DC36EB"/>
    <w:rsid w:val="00DD26EB"/>
    <w:rsid w:val="00DE1724"/>
    <w:rsid w:val="00DE2452"/>
    <w:rsid w:val="00DE7423"/>
    <w:rsid w:val="00DF4423"/>
    <w:rsid w:val="00DF717E"/>
    <w:rsid w:val="00E01124"/>
    <w:rsid w:val="00E0297E"/>
    <w:rsid w:val="00E05ACF"/>
    <w:rsid w:val="00E11270"/>
    <w:rsid w:val="00E1371F"/>
    <w:rsid w:val="00E152FD"/>
    <w:rsid w:val="00E2322C"/>
    <w:rsid w:val="00E24322"/>
    <w:rsid w:val="00E24DD5"/>
    <w:rsid w:val="00E33919"/>
    <w:rsid w:val="00E3392C"/>
    <w:rsid w:val="00E4289E"/>
    <w:rsid w:val="00E43634"/>
    <w:rsid w:val="00E466CD"/>
    <w:rsid w:val="00E52875"/>
    <w:rsid w:val="00E60A95"/>
    <w:rsid w:val="00E65C4A"/>
    <w:rsid w:val="00E70332"/>
    <w:rsid w:val="00E7034E"/>
    <w:rsid w:val="00E73345"/>
    <w:rsid w:val="00E74333"/>
    <w:rsid w:val="00E76FAB"/>
    <w:rsid w:val="00E80989"/>
    <w:rsid w:val="00E8188E"/>
    <w:rsid w:val="00E875A6"/>
    <w:rsid w:val="00E91D25"/>
    <w:rsid w:val="00EA5E2A"/>
    <w:rsid w:val="00EB32CD"/>
    <w:rsid w:val="00EB41D6"/>
    <w:rsid w:val="00EB63FE"/>
    <w:rsid w:val="00EB7D2C"/>
    <w:rsid w:val="00EC6B41"/>
    <w:rsid w:val="00EC6D48"/>
    <w:rsid w:val="00ED08D8"/>
    <w:rsid w:val="00ED5E46"/>
    <w:rsid w:val="00EE00B0"/>
    <w:rsid w:val="00EE0445"/>
    <w:rsid w:val="00EE0C6B"/>
    <w:rsid w:val="00EE5F1B"/>
    <w:rsid w:val="00EF715D"/>
    <w:rsid w:val="00F11B85"/>
    <w:rsid w:val="00F1389E"/>
    <w:rsid w:val="00F16174"/>
    <w:rsid w:val="00F22C81"/>
    <w:rsid w:val="00F2577D"/>
    <w:rsid w:val="00F2693C"/>
    <w:rsid w:val="00F274F7"/>
    <w:rsid w:val="00F366B8"/>
    <w:rsid w:val="00F374D6"/>
    <w:rsid w:val="00F4659D"/>
    <w:rsid w:val="00F47E07"/>
    <w:rsid w:val="00F5203F"/>
    <w:rsid w:val="00F52EF0"/>
    <w:rsid w:val="00F53B67"/>
    <w:rsid w:val="00F54523"/>
    <w:rsid w:val="00F60709"/>
    <w:rsid w:val="00F731C5"/>
    <w:rsid w:val="00F74511"/>
    <w:rsid w:val="00F81C85"/>
    <w:rsid w:val="00F820F1"/>
    <w:rsid w:val="00F834EB"/>
    <w:rsid w:val="00F84E81"/>
    <w:rsid w:val="00F925DA"/>
    <w:rsid w:val="00F93194"/>
    <w:rsid w:val="00F96BFE"/>
    <w:rsid w:val="00F97E1A"/>
    <w:rsid w:val="00FA0A03"/>
    <w:rsid w:val="00FA351C"/>
    <w:rsid w:val="00FB60C8"/>
    <w:rsid w:val="00FD0EC9"/>
    <w:rsid w:val="00FD279F"/>
    <w:rsid w:val="00FD2DFA"/>
    <w:rsid w:val="00FD6052"/>
    <w:rsid w:val="00FF4A91"/>
    <w:rsid w:val="00FF5C82"/>
    <w:rsid w:val="00FF5E75"/>
    <w:rsid w:val="00FF608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899"/>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571899"/>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71899"/>
    <w:pPr>
      <w:keepNext/>
      <w:outlineLvl w:val="1"/>
    </w:pPr>
    <w:rPr>
      <w:sz w:val="24"/>
    </w:rPr>
  </w:style>
  <w:style w:type="paragraph" w:styleId="Ttulo3">
    <w:name w:val="heading 3"/>
    <w:basedOn w:val="Normal"/>
    <w:next w:val="Normal"/>
    <w:qFormat/>
    <w:rsid w:val="00571899"/>
    <w:pPr>
      <w:keepNext/>
      <w:spacing w:before="40" w:after="40"/>
      <w:jc w:val="center"/>
      <w:outlineLvl w:val="2"/>
    </w:pPr>
    <w:rPr>
      <w:rFonts w:cs="Arial"/>
      <w:b/>
      <w:bCs w:val="0"/>
      <w:sz w:val="30"/>
    </w:rPr>
  </w:style>
  <w:style w:type="paragraph" w:styleId="Ttulo4">
    <w:name w:val="heading 4"/>
    <w:basedOn w:val="Normal"/>
    <w:next w:val="Normal"/>
    <w:qFormat/>
    <w:rsid w:val="00571899"/>
    <w:pPr>
      <w:keepNext/>
      <w:spacing w:before="40" w:after="40"/>
      <w:jc w:val="center"/>
      <w:outlineLvl w:val="3"/>
    </w:pPr>
    <w:rPr>
      <w:rFonts w:cs="Arial"/>
      <w:b/>
      <w:bCs w:val="0"/>
    </w:rPr>
  </w:style>
  <w:style w:type="paragraph" w:styleId="Ttulo8">
    <w:name w:val="heading 8"/>
    <w:basedOn w:val="Normal"/>
    <w:next w:val="Normal"/>
    <w:qFormat/>
    <w:rsid w:val="00571899"/>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571899"/>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1899"/>
  </w:style>
  <w:style w:type="paragraph" w:customStyle="1" w:styleId="Estilo1">
    <w:name w:val="Estilo1"/>
    <w:basedOn w:val="Normal"/>
    <w:link w:val="Estilo1Car"/>
    <w:qFormat/>
    <w:rsid w:val="00571899"/>
    <w:pPr>
      <w:spacing w:before="120" w:after="120" w:line="240" w:lineRule="auto"/>
    </w:pPr>
    <w:rPr>
      <w:bCs w:val="0"/>
      <w:lang w:eastAsia="es-ES_tradnl"/>
    </w:rPr>
  </w:style>
  <w:style w:type="character" w:styleId="Refdenotaalpie">
    <w:name w:val="footnote reference"/>
    <w:semiHidden/>
    <w:rsid w:val="00571899"/>
    <w:rPr>
      <w:vertAlign w:val="superscript"/>
    </w:rPr>
  </w:style>
  <w:style w:type="character" w:styleId="Hipervnculo">
    <w:name w:val="Hyperlink"/>
    <w:rsid w:val="00571899"/>
    <w:rPr>
      <w:color w:val="0000FF"/>
      <w:u w:val="single"/>
    </w:rPr>
  </w:style>
  <w:style w:type="paragraph" w:styleId="Textoindependiente2">
    <w:name w:val="Body Text 2"/>
    <w:basedOn w:val="Normal"/>
    <w:rsid w:val="00571899"/>
    <w:pPr>
      <w:spacing w:line="240" w:lineRule="auto"/>
    </w:pPr>
    <w:rPr>
      <w:rFonts w:cs="Arial"/>
      <w:bCs w:val="0"/>
      <w:sz w:val="22"/>
      <w:lang w:val="es-ES_tradnl" w:eastAsia="es-ES_tradnl"/>
    </w:rPr>
  </w:style>
  <w:style w:type="character" w:styleId="Refdenotaalfinal">
    <w:name w:val="endnote reference"/>
    <w:semiHidden/>
    <w:rsid w:val="00571899"/>
    <w:rPr>
      <w:vertAlign w:val="superscript"/>
    </w:rPr>
  </w:style>
  <w:style w:type="paragraph" w:styleId="Textoindependiente3">
    <w:name w:val="Body Text 3"/>
    <w:basedOn w:val="Normal"/>
    <w:rsid w:val="00571899"/>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71899"/>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71899"/>
    <w:pPr>
      <w:keepNext/>
      <w:jc w:val="right"/>
    </w:pPr>
    <w:rPr>
      <w:b/>
    </w:rPr>
  </w:style>
  <w:style w:type="paragraph" w:customStyle="1" w:styleId="Aaoeeu">
    <w:name w:val="Aaoeeu"/>
    <w:rsid w:val="00571899"/>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571899"/>
    <w:pPr>
      <w:tabs>
        <w:tab w:val="center" w:pos="4153"/>
        <w:tab w:val="right" w:pos="8306"/>
      </w:tabs>
    </w:pPr>
  </w:style>
  <w:style w:type="paragraph" w:customStyle="1" w:styleId="a">
    <w:name w:val="Âáóéêü"/>
    <w:rsid w:val="00571899"/>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571899"/>
    <w:pPr>
      <w:jc w:val="right"/>
    </w:pPr>
    <w:rPr>
      <w:i/>
      <w:sz w:val="16"/>
    </w:rPr>
  </w:style>
  <w:style w:type="paragraph" w:customStyle="1" w:styleId="Aeeaoaeaa2">
    <w:name w:val="A?eeaoae?aa 2"/>
    <w:basedOn w:val="Aaoeeu"/>
    <w:next w:val="Aaoeeu"/>
    <w:rsid w:val="00571899"/>
    <w:pPr>
      <w:keepNext/>
      <w:jc w:val="right"/>
    </w:pPr>
    <w:rPr>
      <w:i/>
    </w:rPr>
  </w:style>
  <w:style w:type="paragraph" w:customStyle="1" w:styleId="5Normal">
    <w:name w:val="5 Normal"/>
    <w:rsid w:val="00571899"/>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571899"/>
    <w:rPr>
      <w:bCs w:val="0"/>
      <w:lang w:eastAsia="es-ES_tradnl"/>
    </w:rPr>
  </w:style>
  <w:style w:type="paragraph" w:styleId="Encabezado">
    <w:name w:val="header"/>
    <w:basedOn w:val="Normal"/>
    <w:link w:val="EncabezadoCar"/>
    <w:rsid w:val="005718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rsid w:val="00571899"/>
    <w:pPr>
      <w:tabs>
        <w:tab w:val="center" w:pos="4252"/>
        <w:tab w:val="right" w:pos="8504"/>
      </w:tabs>
    </w:pPr>
    <w:rPr>
      <w:bCs w:val="0"/>
      <w:sz w:val="22"/>
      <w:lang w:eastAsia="es-ES_tradnl"/>
    </w:rPr>
  </w:style>
  <w:style w:type="paragraph" w:styleId="Textonotaalfinal">
    <w:name w:val="endnote text"/>
    <w:basedOn w:val="Normal"/>
    <w:semiHidden/>
    <w:rsid w:val="00571899"/>
    <w:pPr>
      <w:spacing w:line="240" w:lineRule="auto"/>
      <w:jc w:val="left"/>
    </w:pPr>
    <w:rPr>
      <w:rFonts w:ascii="Times New Roman" w:hAnsi="Times New Roman"/>
      <w:bCs w:val="0"/>
      <w:lang w:eastAsia="es-ES_tradnl"/>
    </w:rPr>
  </w:style>
  <w:style w:type="character" w:styleId="Nmerodepgina">
    <w:name w:val="page number"/>
    <w:basedOn w:val="Fuentedeprrafopredeter"/>
    <w:rsid w:val="00571899"/>
  </w:style>
  <w:style w:type="paragraph" w:styleId="Ttulo">
    <w:name w:val="Title"/>
    <w:basedOn w:val="Normal"/>
    <w:qFormat/>
    <w:rsid w:val="00571899"/>
    <w:pPr>
      <w:spacing w:before="60" w:after="60"/>
      <w:jc w:val="center"/>
    </w:pPr>
    <w:rPr>
      <w:rFonts w:cs="Arial"/>
      <w:b/>
      <w:sz w:val="24"/>
      <w:szCs w:val="22"/>
      <w:lang w:val="pt-BR"/>
    </w:rPr>
  </w:style>
  <w:style w:type="paragraph" w:styleId="Mapadeldocumento">
    <w:name w:val="Document Map"/>
    <w:basedOn w:val="Normal"/>
    <w:semiHidden/>
    <w:rsid w:val="00571899"/>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CarCharCarCarCarCarCarCarCar">
    <w:name w:val="Car Car Car Char Car Car Car Car Car Car Car"/>
    <w:basedOn w:val="Normal"/>
    <w:rsid w:val="00D71B3D"/>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7C0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64870"/>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646D6B"/>
    <w:pPr>
      <w:widowControl/>
      <w:adjustRightInd/>
      <w:spacing w:after="160" w:line="240" w:lineRule="exact"/>
      <w:jc w:val="left"/>
      <w:textAlignment w:val="auto"/>
    </w:pPr>
    <w:rPr>
      <w:rFonts w:ascii="Tahoma" w:hAnsi="Tahoma" w:cs="Tahoma"/>
      <w:bCs w:val="0"/>
      <w:lang w:val="en-US" w:eastAsia="en-US"/>
    </w:rPr>
  </w:style>
  <w:style w:type="paragraph" w:customStyle="1" w:styleId="CarCar">
    <w:name w:val="Car Car"/>
    <w:basedOn w:val="Normal"/>
    <w:rsid w:val="000F2E59"/>
    <w:pPr>
      <w:widowControl/>
      <w:adjustRightInd/>
      <w:spacing w:after="160" w:line="240" w:lineRule="exact"/>
      <w:jc w:val="left"/>
      <w:textAlignment w:val="auto"/>
    </w:pPr>
    <w:rPr>
      <w:rFonts w:ascii="Tahoma" w:hAnsi="Tahoma" w:cs="Tahoma"/>
      <w:bCs w:val="0"/>
      <w:lang w:val="en-US" w:eastAsia="en-US"/>
    </w:rPr>
  </w:style>
  <w:style w:type="character" w:styleId="Refdecomentario">
    <w:name w:val="annotation reference"/>
    <w:rsid w:val="00571899"/>
    <w:rPr>
      <w:sz w:val="16"/>
      <w:szCs w:val="16"/>
    </w:rPr>
  </w:style>
  <w:style w:type="paragraph" w:styleId="Textocomentario">
    <w:name w:val="annotation text"/>
    <w:basedOn w:val="Normal"/>
    <w:semiHidden/>
    <w:rsid w:val="00571899"/>
  </w:style>
  <w:style w:type="paragraph" w:styleId="Asuntodelcomentario">
    <w:name w:val="annotation subject"/>
    <w:basedOn w:val="Textocomentario"/>
    <w:next w:val="Textocomentario"/>
    <w:semiHidden/>
    <w:rsid w:val="00571899"/>
    <w:rPr>
      <w:b/>
    </w:rPr>
  </w:style>
  <w:style w:type="character" w:customStyle="1" w:styleId="PiedepginaCar">
    <w:name w:val="Pie de página Car"/>
    <w:link w:val="Piedepgina"/>
    <w:uiPriority w:val="99"/>
    <w:rsid w:val="00D26CDF"/>
    <w:rPr>
      <w:rFonts w:ascii="Arial" w:hAnsi="Arial"/>
      <w:sz w:val="22"/>
      <w:lang w:eastAsia="es-ES_tradnl"/>
    </w:rPr>
  </w:style>
  <w:style w:type="paragraph" w:styleId="Prrafodelista">
    <w:name w:val="List Paragraph"/>
    <w:basedOn w:val="Normal"/>
    <w:uiPriority w:val="34"/>
    <w:qFormat/>
    <w:rsid w:val="00360073"/>
    <w:pPr>
      <w:ind w:left="720"/>
    </w:pPr>
  </w:style>
  <w:style w:type="character" w:customStyle="1" w:styleId="Estilo1Car">
    <w:name w:val="Estilo1 Car"/>
    <w:link w:val="Estilo1"/>
    <w:locked/>
    <w:rsid w:val="004D5628"/>
    <w:rPr>
      <w:rFonts w:ascii="Arial" w:hAnsi="Arial"/>
      <w:lang w:eastAsia="es-ES_tradnl"/>
    </w:rPr>
  </w:style>
  <w:style w:type="paragraph" w:styleId="Revisin">
    <w:name w:val="Revision"/>
    <w:hidden/>
    <w:uiPriority w:val="99"/>
    <w:semiHidden/>
    <w:rsid w:val="00037624"/>
    <w:rPr>
      <w:rFonts w:ascii="Arial" w:hAnsi="Arial"/>
      <w:bCs/>
    </w:rPr>
  </w:style>
  <w:style w:type="character" w:customStyle="1" w:styleId="EncabezadoCar">
    <w:name w:val="Encabezado Car"/>
    <w:link w:val="Encabezado"/>
    <w:rsid w:val="00E74333"/>
    <w:rPr>
      <w:lang w:eastAsia="es-ES_tradnl"/>
    </w:rPr>
  </w:style>
  <w:style w:type="paragraph" w:styleId="Sinespaciado">
    <w:name w:val="No Spacing"/>
    <w:link w:val="SinespaciadoCar"/>
    <w:uiPriority w:val="1"/>
    <w:qFormat/>
    <w:rsid w:val="00F366B8"/>
    <w:rPr>
      <w:rFonts w:ascii="Calibri" w:hAnsi="Calibri"/>
      <w:sz w:val="22"/>
      <w:szCs w:val="22"/>
      <w:lang w:eastAsia="en-US"/>
    </w:rPr>
  </w:style>
  <w:style w:type="character" w:customStyle="1" w:styleId="SinespaciadoCar">
    <w:name w:val="Sin espaciado Car"/>
    <w:link w:val="Sinespaciado"/>
    <w:uiPriority w:val="1"/>
    <w:rsid w:val="00F366B8"/>
    <w:rPr>
      <w:rFonts w:ascii="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9413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e.es/doue/2014/187/L00001-0007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CF894-0154-47EB-92A0-B717F9C6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2184</Words>
  <Characters>12013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14169</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CHARO</cp:lastModifiedBy>
  <cp:revision>11</cp:revision>
  <cp:lastPrinted>2016-09-06T07:18:00Z</cp:lastPrinted>
  <dcterms:created xsi:type="dcterms:W3CDTF">2020-09-17T08:56:00Z</dcterms:created>
  <dcterms:modified xsi:type="dcterms:W3CDTF">2020-09-17T11:37:00Z</dcterms:modified>
</cp:coreProperties>
</file>