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725906A8" w:rsidR="0056010B" w:rsidRPr="003918CA" w:rsidRDefault="008A2934"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w:t>
      </w:r>
      <w:r w:rsidR="00065323">
        <w:rPr>
          <w:rFonts w:cs="Arial"/>
          <w:b/>
          <w:lang w:val="es-ES_tradnl"/>
        </w:rPr>
        <w:t xml:space="preserve"> </w:t>
      </w:r>
      <w:r w:rsidR="0056010B" w:rsidRPr="003918CA">
        <w:rPr>
          <w:rFonts w:cs="Arial"/>
          <w:b/>
          <w:lang w:val="es-ES_tradnl"/>
        </w:rPr>
        <w:t>Ofici</w:t>
      </w:r>
      <w:r w:rsidR="00203F6F">
        <w:rPr>
          <w:rFonts w:cs="Arial"/>
          <w:b/>
          <w:lang w:val="es-ES_tradnl"/>
        </w:rPr>
        <w:t>a</w:t>
      </w:r>
      <w:r w:rsidR="0056010B" w:rsidRPr="003918CA">
        <w:rPr>
          <w:rFonts w:cs="Arial"/>
          <w:b/>
          <w:lang w:val="es-ES_tradnl"/>
        </w:rPr>
        <w:t>l de la Provincia de</w:t>
      </w:r>
      <w:r>
        <w:rPr>
          <w:rFonts w:cs="Arial"/>
          <w:b/>
          <w:lang w:val="es-ES_tradnl"/>
        </w:rPr>
        <w:t xml:space="preserve"> Jaén</w:t>
      </w:r>
      <w:r w:rsidR="0056010B" w:rsidRPr="003918CA">
        <w:rPr>
          <w:rFonts w:cs="Arial"/>
          <w:b/>
          <w:lang w:val="es-ES_tradnl"/>
        </w:rPr>
        <w:t xml:space="preserve"> (nº </w:t>
      </w:r>
      <w:r w:rsidR="00641EB8">
        <w:rPr>
          <w:rFonts w:cs="Arial"/>
          <w:b/>
          <w:lang w:val="es-ES_tradnl"/>
        </w:rPr>
        <w:t>92</w:t>
      </w:r>
      <w:r w:rsidR="0056010B" w:rsidRPr="003918CA">
        <w:rPr>
          <w:rFonts w:cs="Arial"/>
          <w:b/>
          <w:lang w:val="es-ES_tradnl"/>
        </w:rPr>
        <w:t xml:space="preserve"> y fecha</w:t>
      </w:r>
      <w:r w:rsidR="00641EB8">
        <w:rPr>
          <w:rFonts w:cs="Arial"/>
          <w:b/>
          <w:lang w:val="es-ES_tradnl"/>
        </w:rPr>
        <w:t xml:space="preserve"> 14 de mayo de 20</w:t>
      </w:r>
      <w:r w:rsidR="00065323">
        <w:rPr>
          <w:rFonts w:cs="Arial"/>
          <w:b/>
          <w:lang w:val="es-ES_tradnl"/>
        </w:rPr>
        <w:t>2</w:t>
      </w:r>
      <w:r w:rsidR="00274A23">
        <w:rPr>
          <w:rFonts w:cs="Arial"/>
          <w:b/>
          <w:lang w:val="es-ES_tradnl"/>
        </w:rPr>
        <w:t>6</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6CC8D458" w14:textId="282BD34A" w:rsidR="00A472AA" w:rsidRPr="006C229A" w:rsidRDefault="006C229A" w:rsidP="00203F6F">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7EA2E0F4" w14:textId="11EB05EE" w:rsidR="005B2C92" w:rsidRPr="007450B9" w:rsidRDefault="005B2C92" w:rsidP="005B2C92">
            <w:pPr>
              <w:widowControl/>
              <w:adjustRightInd/>
              <w:textAlignment w:val="auto"/>
              <w:rPr>
                <w:rFonts w:asciiTheme="minorHAnsi" w:hAnsiTheme="minorHAnsi" w:cstheme="minorHAnsi"/>
                <w:b/>
                <w:bCs w:val="0"/>
                <w:i/>
                <w:sz w:val="16"/>
                <w:szCs w:val="16"/>
                <w:lang w:val="es-ES_tradnl"/>
              </w:rPr>
            </w:pPr>
            <w:r w:rsidRPr="007450B9">
              <w:rPr>
                <w:rFonts w:asciiTheme="minorHAnsi" w:hAnsiTheme="minorHAnsi" w:cstheme="minorHAnsi"/>
                <w:b/>
                <w:bCs w:val="0"/>
                <w:i/>
                <w:sz w:val="16"/>
                <w:szCs w:val="16"/>
                <w:lang w:val="es-ES_tradnl"/>
              </w:rPr>
              <w:t>Autorizo a la Cámara de Comercio de</w:t>
            </w:r>
            <w:r w:rsidR="00203F6F">
              <w:rPr>
                <w:rFonts w:asciiTheme="minorHAnsi" w:hAnsiTheme="minorHAnsi" w:cstheme="minorHAnsi"/>
                <w:b/>
                <w:bCs w:val="0"/>
                <w:i/>
                <w:sz w:val="16"/>
                <w:szCs w:val="16"/>
                <w:lang w:val="es-ES_tradnl"/>
              </w:rPr>
              <w:t xml:space="preserve"> Andújar</w:t>
            </w:r>
            <w:r w:rsidRPr="007450B9">
              <w:rPr>
                <w:rFonts w:asciiTheme="minorHAnsi" w:hAnsiTheme="minorHAnsi" w:cstheme="minorHAnsi"/>
                <w:b/>
                <w:bCs w:val="0"/>
                <w:i/>
                <w:sz w:val="16"/>
                <w:szCs w:val="16"/>
                <w:lang w:val="es-ES_tradnl"/>
              </w:rPr>
              <w:t xml:space="preserve"> y a la Cámara de Comercio de España a realizar la consulta de la</w:t>
            </w:r>
            <w:r w:rsidR="007450B9">
              <w:rPr>
                <w:rFonts w:asciiTheme="minorHAnsi" w:hAnsiTheme="minorHAnsi" w:cstheme="minorHAnsi"/>
                <w:b/>
                <w:bCs w:val="0"/>
                <w:i/>
                <w:sz w:val="16"/>
                <w:szCs w:val="16"/>
                <w:lang w:val="es-ES_tradnl"/>
              </w:rPr>
              <w:t xml:space="preserve"> información</w:t>
            </w:r>
            <w:r w:rsidRPr="007450B9">
              <w:rPr>
                <w:rFonts w:asciiTheme="minorHAnsi" w:hAnsiTheme="minorHAnsi" w:cstheme="minorHAnsi"/>
                <w:b/>
                <w:bCs w:val="0"/>
                <w:i/>
                <w:sz w:val="16"/>
                <w:szCs w:val="16"/>
                <w:lang w:val="es-ES_tradnl"/>
              </w:rPr>
              <w:t>:</w:t>
            </w:r>
          </w:p>
          <w:p w14:paraId="3AA49EE2" w14:textId="026A9607" w:rsidR="006C229A" w:rsidRDefault="007450B9" w:rsidP="006C229A">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006C229A"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006C229A" w:rsidRP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14:paraId="69DB712B" w14:textId="19E1140A" w:rsidR="006C229A" w:rsidRPr="005B2C92" w:rsidRDefault="007450B9" w:rsidP="006C229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006C229A" w:rsidRP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14:paraId="3E583AA7" w14:textId="77777777" w:rsidR="005B2C92" w:rsidRPr="007450B9" w:rsidRDefault="005B2C92" w:rsidP="006C229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14:paraId="58702788" w14:textId="4F8D880E" w:rsidR="007450B9" w:rsidRPr="007450B9" w:rsidRDefault="007450B9" w:rsidP="006C229A">
            <w:pPr>
              <w:widowControl/>
              <w:numPr>
                <w:ilvl w:val="0"/>
                <w:numId w:val="1"/>
              </w:numPr>
              <w:adjustRightInd/>
              <w:textAlignment w:val="auto"/>
              <w:rPr>
                <w:rFonts w:asciiTheme="minorHAnsi" w:hAnsiTheme="minorHAnsi" w:cstheme="minorHAnsi"/>
                <w:i/>
                <w:sz w:val="16"/>
                <w:szCs w:val="16"/>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DD03892"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8A20EB">
              <w:rPr>
                <w:rFonts w:asciiTheme="minorHAnsi" w:hAnsiTheme="minorHAnsi" w:cstheme="minorHAnsi"/>
                <w:sz w:val="22"/>
              </w:rPr>
              <w:t>6</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8A2934">
        <w:tc>
          <w:tcPr>
            <w:tcW w:w="9002" w:type="dxa"/>
            <w:gridSpan w:val="14"/>
          </w:tcPr>
          <w:p w14:paraId="23DC78FA" w14:textId="77777777" w:rsidR="00B2048A" w:rsidRPr="008A2934" w:rsidRDefault="00B2048A" w:rsidP="00911D34">
            <w:pPr>
              <w:spacing w:before="60" w:after="60"/>
              <w:rPr>
                <w:rFonts w:asciiTheme="minorHAnsi" w:hAnsiTheme="minorHAnsi" w:cstheme="minorHAnsi"/>
                <w:b/>
                <w:sz w:val="16"/>
                <w:szCs w:val="16"/>
              </w:rPr>
            </w:pPr>
            <w:r w:rsidRPr="008A2934">
              <w:rPr>
                <w:rFonts w:asciiTheme="minorHAnsi" w:hAnsiTheme="minorHAnsi" w:cstheme="minorHAnsi"/>
                <w:b/>
                <w:sz w:val="16"/>
                <w:szCs w:val="16"/>
              </w:rPr>
              <w:t>Entidad bancaria:</w:t>
            </w:r>
          </w:p>
        </w:tc>
      </w:tr>
      <w:tr w:rsidR="00B2048A" w:rsidRPr="006C229A" w14:paraId="387040FA" w14:textId="77777777" w:rsidTr="008A2934">
        <w:tc>
          <w:tcPr>
            <w:tcW w:w="9002" w:type="dxa"/>
            <w:gridSpan w:val="14"/>
          </w:tcPr>
          <w:p w14:paraId="65423821" w14:textId="77777777" w:rsidR="00B2048A" w:rsidRPr="008A2934" w:rsidRDefault="00B2048A" w:rsidP="00911D34">
            <w:pPr>
              <w:spacing w:before="60" w:after="60"/>
              <w:rPr>
                <w:rFonts w:asciiTheme="minorHAnsi" w:hAnsiTheme="minorHAnsi" w:cstheme="minorHAnsi"/>
                <w:b/>
                <w:sz w:val="16"/>
                <w:szCs w:val="16"/>
              </w:rPr>
            </w:pPr>
            <w:r w:rsidRPr="008A2934">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Default="00B2048A" w:rsidP="00B2048A">
      <w:pPr>
        <w:rPr>
          <w:sz w:val="2"/>
          <w:szCs w:val="2"/>
        </w:rPr>
      </w:pPr>
    </w:p>
    <w:p w14:paraId="5B05984E" w14:textId="77777777" w:rsidR="00203F6F" w:rsidRDefault="00203F6F" w:rsidP="00B2048A">
      <w:pPr>
        <w:rPr>
          <w:sz w:val="2"/>
          <w:szCs w:val="2"/>
        </w:rPr>
      </w:pPr>
    </w:p>
    <w:p w14:paraId="18B702C8" w14:textId="77777777" w:rsidR="00203F6F" w:rsidRDefault="00203F6F" w:rsidP="00B2048A">
      <w:pPr>
        <w:rPr>
          <w:sz w:val="2"/>
          <w:szCs w:val="2"/>
        </w:rPr>
      </w:pPr>
    </w:p>
    <w:p w14:paraId="511CC556" w14:textId="77777777" w:rsidR="00203F6F" w:rsidRDefault="00203F6F" w:rsidP="00B2048A">
      <w:pPr>
        <w:rPr>
          <w:sz w:val="2"/>
          <w:szCs w:val="2"/>
        </w:rPr>
      </w:pPr>
    </w:p>
    <w:p w14:paraId="2CC475B5" w14:textId="77777777" w:rsidR="00203F6F" w:rsidRDefault="00203F6F" w:rsidP="00B2048A">
      <w:pPr>
        <w:rPr>
          <w:sz w:val="2"/>
          <w:szCs w:val="2"/>
        </w:rPr>
      </w:pPr>
    </w:p>
    <w:p w14:paraId="6314CCD4" w14:textId="77777777" w:rsidR="00203F6F" w:rsidRDefault="00203F6F" w:rsidP="00B2048A">
      <w:pPr>
        <w:rPr>
          <w:sz w:val="2"/>
          <w:szCs w:val="2"/>
        </w:rPr>
      </w:pPr>
    </w:p>
    <w:p w14:paraId="7739AD86" w14:textId="77777777" w:rsidR="00203F6F" w:rsidRDefault="00203F6F" w:rsidP="00B2048A">
      <w:pPr>
        <w:rPr>
          <w:sz w:val="2"/>
          <w:szCs w:val="2"/>
        </w:rPr>
      </w:pPr>
    </w:p>
    <w:p w14:paraId="233B2821" w14:textId="77777777" w:rsidR="00203F6F" w:rsidRDefault="00203F6F" w:rsidP="00B2048A">
      <w:pPr>
        <w:rPr>
          <w:sz w:val="2"/>
          <w:szCs w:val="2"/>
        </w:rPr>
      </w:pPr>
    </w:p>
    <w:p w14:paraId="3F9AE1E6" w14:textId="77777777" w:rsidR="00203F6F" w:rsidRDefault="00203F6F" w:rsidP="00B2048A">
      <w:pPr>
        <w:rPr>
          <w:sz w:val="2"/>
          <w:szCs w:val="2"/>
        </w:rPr>
      </w:pPr>
    </w:p>
    <w:p w14:paraId="296BC5F8" w14:textId="77777777" w:rsidR="00203F6F" w:rsidRDefault="00203F6F" w:rsidP="00B2048A">
      <w:pPr>
        <w:rPr>
          <w:sz w:val="2"/>
          <w:szCs w:val="2"/>
        </w:rPr>
      </w:pPr>
    </w:p>
    <w:p w14:paraId="760B1277" w14:textId="77777777" w:rsidR="00203F6F" w:rsidRDefault="00203F6F" w:rsidP="00B2048A">
      <w:pPr>
        <w:rPr>
          <w:sz w:val="2"/>
          <w:szCs w:val="2"/>
        </w:rPr>
      </w:pPr>
    </w:p>
    <w:p w14:paraId="4F1B5767" w14:textId="77777777" w:rsidR="00203F6F" w:rsidRDefault="00203F6F" w:rsidP="00B2048A">
      <w:pPr>
        <w:rPr>
          <w:sz w:val="2"/>
          <w:szCs w:val="2"/>
        </w:rPr>
      </w:pPr>
    </w:p>
    <w:p w14:paraId="5C0AE7F7" w14:textId="77777777" w:rsidR="00203F6F" w:rsidRDefault="00203F6F" w:rsidP="00B2048A">
      <w:pPr>
        <w:rPr>
          <w:sz w:val="2"/>
          <w:szCs w:val="2"/>
        </w:rPr>
      </w:pPr>
    </w:p>
    <w:p w14:paraId="108F5387" w14:textId="77777777" w:rsidR="00203F6F" w:rsidRDefault="00203F6F" w:rsidP="00B2048A">
      <w:pPr>
        <w:rPr>
          <w:sz w:val="2"/>
          <w:szCs w:val="2"/>
        </w:rPr>
      </w:pPr>
    </w:p>
    <w:p w14:paraId="19C123E5" w14:textId="77777777" w:rsidR="00203F6F" w:rsidRDefault="00203F6F" w:rsidP="00B2048A">
      <w:pPr>
        <w:rPr>
          <w:sz w:val="2"/>
          <w:szCs w:val="2"/>
        </w:rPr>
      </w:pPr>
    </w:p>
    <w:p w14:paraId="61430CD2" w14:textId="77777777" w:rsidR="00203F6F" w:rsidRDefault="00203F6F" w:rsidP="00B2048A">
      <w:pPr>
        <w:rPr>
          <w:sz w:val="2"/>
          <w:szCs w:val="2"/>
        </w:rPr>
      </w:pPr>
    </w:p>
    <w:p w14:paraId="5FB85B15" w14:textId="77777777" w:rsidR="00203F6F" w:rsidRDefault="00203F6F" w:rsidP="00B2048A">
      <w:pPr>
        <w:rPr>
          <w:sz w:val="2"/>
          <w:szCs w:val="2"/>
        </w:rPr>
      </w:pPr>
    </w:p>
    <w:p w14:paraId="78B0F803" w14:textId="77777777" w:rsidR="00203F6F" w:rsidRDefault="00203F6F" w:rsidP="00B2048A">
      <w:pPr>
        <w:rPr>
          <w:sz w:val="2"/>
          <w:szCs w:val="2"/>
        </w:rPr>
      </w:pPr>
    </w:p>
    <w:p w14:paraId="5E098595" w14:textId="77777777" w:rsidR="00203F6F" w:rsidRDefault="00203F6F" w:rsidP="00B2048A">
      <w:pPr>
        <w:rPr>
          <w:sz w:val="2"/>
          <w:szCs w:val="2"/>
        </w:rPr>
      </w:pPr>
    </w:p>
    <w:p w14:paraId="4B0936F5" w14:textId="77777777" w:rsidR="00203F6F" w:rsidRDefault="00203F6F" w:rsidP="00B2048A">
      <w:pPr>
        <w:rPr>
          <w:sz w:val="2"/>
          <w:szCs w:val="2"/>
        </w:rPr>
      </w:pPr>
    </w:p>
    <w:p w14:paraId="5B23298F" w14:textId="77777777" w:rsidR="00203F6F" w:rsidRDefault="00203F6F" w:rsidP="00B2048A">
      <w:pPr>
        <w:rPr>
          <w:sz w:val="2"/>
          <w:szCs w:val="2"/>
        </w:rPr>
      </w:pPr>
    </w:p>
    <w:p w14:paraId="297622A2" w14:textId="77777777" w:rsidR="00203F6F" w:rsidRDefault="00203F6F" w:rsidP="00B2048A">
      <w:pPr>
        <w:rPr>
          <w:sz w:val="2"/>
          <w:szCs w:val="2"/>
        </w:rPr>
      </w:pPr>
    </w:p>
    <w:p w14:paraId="197E952C" w14:textId="77777777" w:rsidR="00203F6F" w:rsidRDefault="00203F6F" w:rsidP="00B2048A">
      <w:pPr>
        <w:rPr>
          <w:sz w:val="2"/>
          <w:szCs w:val="2"/>
        </w:rPr>
      </w:pPr>
    </w:p>
    <w:p w14:paraId="70E34555" w14:textId="77777777" w:rsidR="00203F6F" w:rsidRDefault="00203F6F" w:rsidP="00B2048A">
      <w:pPr>
        <w:rPr>
          <w:sz w:val="2"/>
          <w:szCs w:val="2"/>
        </w:rPr>
      </w:pPr>
    </w:p>
    <w:p w14:paraId="28C93C32" w14:textId="77777777" w:rsidR="00203F6F" w:rsidRDefault="00203F6F" w:rsidP="00B2048A">
      <w:pPr>
        <w:rPr>
          <w:sz w:val="2"/>
          <w:szCs w:val="2"/>
        </w:rPr>
      </w:pPr>
    </w:p>
    <w:p w14:paraId="4C60AA80" w14:textId="77777777" w:rsidR="00203F6F" w:rsidRDefault="00203F6F" w:rsidP="00B2048A">
      <w:pPr>
        <w:rPr>
          <w:sz w:val="2"/>
          <w:szCs w:val="2"/>
        </w:rPr>
      </w:pPr>
    </w:p>
    <w:p w14:paraId="619965AF" w14:textId="77777777" w:rsidR="00203F6F" w:rsidRDefault="00203F6F" w:rsidP="00B2048A">
      <w:pPr>
        <w:rPr>
          <w:sz w:val="2"/>
          <w:szCs w:val="2"/>
        </w:rPr>
      </w:pPr>
    </w:p>
    <w:p w14:paraId="00F6CA20" w14:textId="77777777" w:rsidR="00203F6F" w:rsidRDefault="00203F6F" w:rsidP="00B2048A">
      <w:pPr>
        <w:rPr>
          <w:sz w:val="2"/>
          <w:szCs w:val="2"/>
        </w:rPr>
      </w:pPr>
    </w:p>
    <w:p w14:paraId="31DF2EA2" w14:textId="77777777" w:rsidR="00203F6F" w:rsidRDefault="00203F6F" w:rsidP="00B2048A">
      <w:pPr>
        <w:rPr>
          <w:sz w:val="2"/>
          <w:szCs w:val="2"/>
        </w:rPr>
      </w:pPr>
    </w:p>
    <w:p w14:paraId="359CF3B1" w14:textId="77777777" w:rsidR="00203F6F" w:rsidRDefault="00203F6F" w:rsidP="00B2048A">
      <w:pPr>
        <w:rPr>
          <w:sz w:val="2"/>
          <w:szCs w:val="2"/>
        </w:rPr>
      </w:pPr>
    </w:p>
    <w:p w14:paraId="122B6551" w14:textId="77777777" w:rsidR="00203F6F" w:rsidRDefault="00203F6F" w:rsidP="00B2048A">
      <w:pPr>
        <w:rPr>
          <w:sz w:val="2"/>
          <w:szCs w:val="2"/>
        </w:rPr>
      </w:pPr>
    </w:p>
    <w:p w14:paraId="4EA7778B" w14:textId="77777777" w:rsidR="00203F6F" w:rsidRDefault="00203F6F" w:rsidP="00B2048A">
      <w:pPr>
        <w:rPr>
          <w:sz w:val="2"/>
          <w:szCs w:val="2"/>
        </w:rPr>
      </w:pPr>
    </w:p>
    <w:p w14:paraId="22CC4210" w14:textId="77777777" w:rsidR="00203F6F" w:rsidRDefault="00203F6F" w:rsidP="00B2048A">
      <w:pPr>
        <w:rPr>
          <w:sz w:val="2"/>
          <w:szCs w:val="2"/>
        </w:rPr>
      </w:pPr>
    </w:p>
    <w:p w14:paraId="0EBC3D82" w14:textId="77777777" w:rsidR="00203F6F" w:rsidRDefault="00203F6F" w:rsidP="00B2048A">
      <w:pPr>
        <w:rPr>
          <w:sz w:val="2"/>
          <w:szCs w:val="2"/>
        </w:rPr>
      </w:pPr>
    </w:p>
    <w:p w14:paraId="4CE5AA84" w14:textId="77777777" w:rsidR="00203F6F" w:rsidRDefault="00203F6F" w:rsidP="00B2048A">
      <w:pPr>
        <w:rPr>
          <w:sz w:val="2"/>
          <w:szCs w:val="2"/>
        </w:rPr>
      </w:pPr>
    </w:p>
    <w:p w14:paraId="135E4D4F" w14:textId="77777777" w:rsidR="00203F6F" w:rsidRDefault="00203F6F" w:rsidP="00B2048A">
      <w:pPr>
        <w:rPr>
          <w:sz w:val="2"/>
          <w:szCs w:val="2"/>
        </w:rPr>
      </w:pPr>
    </w:p>
    <w:p w14:paraId="5ED301B7" w14:textId="77777777" w:rsidR="00203F6F" w:rsidRDefault="00203F6F" w:rsidP="00B2048A">
      <w:pPr>
        <w:rPr>
          <w:sz w:val="2"/>
          <w:szCs w:val="2"/>
        </w:rPr>
      </w:pPr>
    </w:p>
    <w:p w14:paraId="70E2CBCA" w14:textId="77777777" w:rsidR="00203F6F" w:rsidRDefault="00203F6F" w:rsidP="00B2048A">
      <w:pPr>
        <w:rPr>
          <w:sz w:val="2"/>
          <w:szCs w:val="2"/>
        </w:rPr>
      </w:pPr>
    </w:p>
    <w:p w14:paraId="6C4928D4" w14:textId="77777777" w:rsidR="00203F6F" w:rsidRDefault="00203F6F" w:rsidP="00B2048A">
      <w:pPr>
        <w:rPr>
          <w:sz w:val="2"/>
          <w:szCs w:val="2"/>
        </w:rPr>
      </w:pPr>
    </w:p>
    <w:p w14:paraId="781926BF" w14:textId="77777777" w:rsidR="00203F6F" w:rsidRPr="00F2228C" w:rsidRDefault="00203F6F"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lastRenderedPageBreak/>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04A9E98"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131982">
              <w:rPr>
                <w:rFonts w:asciiTheme="minorHAnsi" w:hAnsiTheme="minorHAnsi" w:cstheme="minorHAnsi"/>
              </w:rPr>
              <w:t xml:space="preserve"> Andújar</w:t>
            </w:r>
            <w:r w:rsidRPr="006C229A">
              <w:rPr>
                <w:rFonts w:asciiTheme="minorHAnsi" w:hAnsiTheme="minorHAnsi" w:cstheme="minorHAnsi"/>
              </w:rPr>
              <w:t xml:space="preserve">,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E15D8" w14:textId="77777777" w:rsidR="00B92A56" w:rsidRDefault="00B92A56" w:rsidP="0069290F">
      <w:pPr>
        <w:spacing w:line="240" w:lineRule="auto"/>
      </w:pPr>
      <w:r>
        <w:separator/>
      </w:r>
    </w:p>
  </w:endnote>
  <w:endnote w:type="continuationSeparator" w:id="0">
    <w:p w14:paraId="55E069C5" w14:textId="77777777" w:rsidR="00B92A56" w:rsidRDefault="00B92A56" w:rsidP="0069290F">
      <w:pPr>
        <w:spacing w:line="240" w:lineRule="auto"/>
      </w:pPr>
      <w:r>
        <w:continuationSeparator/>
      </w:r>
    </w:p>
  </w:endnote>
  <w:endnote w:id="1">
    <w:p w14:paraId="37BF7D11" w14:textId="6CD3E504"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w:t>
      </w:r>
      <w:r w:rsidR="00203F6F">
        <w:rPr>
          <w:rFonts w:asciiTheme="minorHAnsi" w:hAnsiTheme="minorHAnsi" w:cstheme="minorHAnsi"/>
          <w:sz w:val="16"/>
          <w:szCs w:val="16"/>
        </w:rPr>
        <w:t xml:space="preserve">Oficial </w:t>
      </w:r>
      <w:r w:rsidRPr="00896992">
        <w:rPr>
          <w:rFonts w:asciiTheme="minorHAnsi" w:hAnsiTheme="minorHAnsi" w:cstheme="minorHAnsi"/>
          <w:sz w:val="16"/>
          <w:szCs w:val="16"/>
        </w:rPr>
        <w:t xml:space="preserve">de Comercio, Industria y </w:t>
      </w:r>
      <w:r w:rsidR="00203F6F">
        <w:rPr>
          <w:rFonts w:asciiTheme="minorHAnsi" w:hAnsiTheme="minorHAnsi" w:cstheme="minorHAnsi"/>
          <w:sz w:val="16"/>
          <w:szCs w:val="16"/>
        </w:rPr>
        <w:t>Servicios</w:t>
      </w:r>
      <w:r w:rsidRPr="00896992">
        <w:rPr>
          <w:rFonts w:asciiTheme="minorHAnsi" w:hAnsiTheme="minorHAnsi" w:cstheme="minorHAnsi"/>
          <w:sz w:val="16"/>
          <w:szCs w:val="16"/>
        </w:rPr>
        <w:t xml:space="preserve"> de</w:t>
      </w:r>
      <w:r w:rsidR="00203F6F">
        <w:rPr>
          <w:rFonts w:asciiTheme="minorHAnsi" w:hAnsiTheme="minorHAnsi" w:cstheme="minorHAnsi"/>
          <w:sz w:val="16"/>
          <w:szCs w:val="16"/>
        </w:rPr>
        <w:t xml:space="preserve"> Andújar (C/ Mariana Pineda, 34. 23.740 Andújar (Jaén)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3C1B8BDD"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203F6F" w:rsidRPr="00273165">
          <w:rPr>
            <w:rStyle w:val="Hipervnculo"/>
            <w:rFonts w:asciiTheme="minorHAnsi" w:eastAsia="Calibri" w:hAnsiTheme="minorHAnsi" w:cstheme="minorHAnsi"/>
            <w:kern w:val="2"/>
            <w:sz w:val="16"/>
            <w:szCs w:val="16"/>
            <w:lang w:eastAsia="zh-CN"/>
          </w:rPr>
          <w:t>administracion@camaraandujar.com</w:t>
        </w:r>
      </w:hyperlink>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89BB0" w14:textId="77777777" w:rsidR="00B92A56" w:rsidRDefault="00B92A56" w:rsidP="0069290F">
      <w:pPr>
        <w:spacing w:line="240" w:lineRule="auto"/>
      </w:pPr>
      <w:r>
        <w:separator/>
      </w:r>
    </w:p>
  </w:footnote>
  <w:footnote w:type="continuationSeparator" w:id="0">
    <w:p w14:paraId="6D167F16" w14:textId="77777777" w:rsidR="00B92A56" w:rsidRDefault="00B92A56"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579A0" w14:textId="262866C1" w:rsidR="00E8556D" w:rsidRDefault="008A2934" w:rsidP="008A2934">
    <w:pPr>
      <w:pStyle w:val="NormalWeb"/>
    </w:pPr>
    <w:r>
      <w:rPr>
        <w:noProof/>
      </w:rPr>
      <w:drawing>
        <wp:inline distT="0" distB="0" distL="0" distR="0" wp14:anchorId="4FDDB51A" wp14:editId="07797D97">
          <wp:extent cx="1266825" cy="285750"/>
          <wp:effectExtent l="0" t="0" r="9525" b="0"/>
          <wp:docPr id="19743929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9606" b="2803"/>
                  <a:stretch>
                    <a:fillRect/>
                  </a:stretch>
                </pic:blipFill>
                <pic:spPr bwMode="auto">
                  <a:xfrm>
                    <a:off x="0" y="0"/>
                    <a:ext cx="1314290" cy="29645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AD3C6D9" wp14:editId="09804721">
          <wp:extent cx="1057275" cy="358020"/>
          <wp:effectExtent l="0" t="0" r="0" b="4445"/>
          <wp:docPr id="121926389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t="14285" b="21927"/>
                  <a:stretch>
                    <a:fillRect/>
                  </a:stretch>
                </pic:blipFill>
                <pic:spPr bwMode="auto">
                  <a:xfrm>
                    <a:off x="0" y="0"/>
                    <a:ext cx="1078240" cy="365119"/>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9357DBB" wp14:editId="34252003">
          <wp:extent cx="1449983" cy="304792"/>
          <wp:effectExtent l="0" t="0" r="0" b="635"/>
          <wp:docPr id="188998040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028" cy="312579"/>
                  </a:xfrm>
                  <a:prstGeom prst="rect">
                    <a:avLst/>
                  </a:prstGeom>
                  <a:noFill/>
                  <a:ln>
                    <a:noFill/>
                  </a:ln>
                </pic:spPr>
              </pic:pic>
            </a:graphicData>
          </a:graphic>
        </wp:inline>
      </w:drawing>
    </w:r>
    <w:r>
      <w:rPr>
        <w:noProof/>
      </w:rPr>
      <w:drawing>
        <wp:inline distT="0" distB="0" distL="0" distR="0" wp14:anchorId="0F49EBF5" wp14:editId="21EDD9D1">
          <wp:extent cx="933450" cy="299937"/>
          <wp:effectExtent l="0" t="0" r="0" b="5080"/>
          <wp:docPr id="481818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
                    <a:extLst>
                      <a:ext uri="{28A0092B-C50C-407E-A947-70E740481C1C}">
                        <a14:useLocalDpi xmlns:a14="http://schemas.microsoft.com/office/drawing/2010/main" val="0"/>
                      </a:ext>
                    </a:extLst>
                  </a:blip>
                  <a:srcRect l="21693" t="12080" r="19577" b="16107"/>
                  <a:stretch>
                    <a:fillRect/>
                  </a:stretch>
                </pic:blipFill>
                <pic:spPr bwMode="auto">
                  <a:xfrm>
                    <a:off x="0" y="0"/>
                    <a:ext cx="948897" cy="30490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CC9E92A" wp14:editId="2902B99D">
          <wp:extent cx="666750" cy="364671"/>
          <wp:effectExtent l="0" t="0" r="0" b="0"/>
          <wp:docPr id="154575608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l="6702" t="16210" r="6878" b="16957"/>
                  <a:stretch>
                    <a:fillRect/>
                  </a:stretch>
                </pic:blipFill>
                <pic:spPr bwMode="auto">
                  <a:xfrm>
                    <a:off x="0" y="0"/>
                    <a:ext cx="680109" cy="371978"/>
                  </a:xfrm>
                  <a:prstGeom prst="rect">
                    <a:avLst/>
                  </a:prstGeom>
                  <a:noFill/>
                  <a:ln>
                    <a:noFill/>
                  </a:ln>
                  <a:extLst>
                    <a:ext uri="{53640926-AAD7-44D8-BBD7-CCE9431645EC}">
                      <a14:shadowObscured xmlns:a14="http://schemas.microsoft.com/office/drawing/2010/main"/>
                    </a:ext>
                  </a:extLst>
                </pic:spPr>
              </pic:pic>
            </a:graphicData>
          </a:graphic>
        </wp:inline>
      </w:drawing>
    </w:r>
  </w:p>
  <w:p w14:paraId="6167A440" w14:textId="77777777" w:rsidR="00203F6F" w:rsidRDefault="00203F6F" w:rsidP="008A2934">
    <w:pPr>
      <w:pStyle w:val="NormalWe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D11BF"/>
    <w:rsid w:val="000F6BB0"/>
    <w:rsid w:val="00114C01"/>
    <w:rsid w:val="00131982"/>
    <w:rsid w:val="00152CA6"/>
    <w:rsid w:val="00163419"/>
    <w:rsid w:val="00180F6F"/>
    <w:rsid w:val="001856FF"/>
    <w:rsid w:val="001A5189"/>
    <w:rsid w:val="001E15BF"/>
    <w:rsid w:val="001E53B8"/>
    <w:rsid w:val="001F38D1"/>
    <w:rsid w:val="00203F6F"/>
    <w:rsid w:val="00262728"/>
    <w:rsid w:val="00266362"/>
    <w:rsid w:val="00274A23"/>
    <w:rsid w:val="00275E98"/>
    <w:rsid w:val="0027740C"/>
    <w:rsid w:val="00343085"/>
    <w:rsid w:val="00351349"/>
    <w:rsid w:val="00382D10"/>
    <w:rsid w:val="003979B7"/>
    <w:rsid w:val="003A6A0D"/>
    <w:rsid w:val="003B3A00"/>
    <w:rsid w:val="003D169A"/>
    <w:rsid w:val="00405DB3"/>
    <w:rsid w:val="0041140B"/>
    <w:rsid w:val="00420BAA"/>
    <w:rsid w:val="00423EA9"/>
    <w:rsid w:val="00443267"/>
    <w:rsid w:val="00476C07"/>
    <w:rsid w:val="004858C6"/>
    <w:rsid w:val="004B1448"/>
    <w:rsid w:val="004C14C8"/>
    <w:rsid w:val="004F4DA3"/>
    <w:rsid w:val="00500AB8"/>
    <w:rsid w:val="00552B32"/>
    <w:rsid w:val="0056010B"/>
    <w:rsid w:val="005A5544"/>
    <w:rsid w:val="005B2C92"/>
    <w:rsid w:val="005F14CC"/>
    <w:rsid w:val="00641EB8"/>
    <w:rsid w:val="00644FEF"/>
    <w:rsid w:val="006548F3"/>
    <w:rsid w:val="00655365"/>
    <w:rsid w:val="0066430E"/>
    <w:rsid w:val="0069290F"/>
    <w:rsid w:val="006A1F94"/>
    <w:rsid w:val="006C0042"/>
    <w:rsid w:val="006C229A"/>
    <w:rsid w:val="0072437E"/>
    <w:rsid w:val="007400C5"/>
    <w:rsid w:val="007450B9"/>
    <w:rsid w:val="007D494F"/>
    <w:rsid w:val="007D6D6C"/>
    <w:rsid w:val="008019AE"/>
    <w:rsid w:val="00804DBA"/>
    <w:rsid w:val="00837E7A"/>
    <w:rsid w:val="00870482"/>
    <w:rsid w:val="00896992"/>
    <w:rsid w:val="008A20EB"/>
    <w:rsid w:val="008A2934"/>
    <w:rsid w:val="008E3272"/>
    <w:rsid w:val="008F2CD3"/>
    <w:rsid w:val="008F7193"/>
    <w:rsid w:val="0092790F"/>
    <w:rsid w:val="00951059"/>
    <w:rsid w:val="009665C4"/>
    <w:rsid w:val="009F42F4"/>
    <w:rsid w:val="009F73B6"/>
    <w:rsid w:val="00A472AA"/>
    <w:rsid w:val="00A73CC8"/>
    <w:rsid w:val="00AE6791"/>
    <w:rsid w:val="00AF61B7"/>
    <w:rsid w:val="00B2048A"/>
    <w:rsid w:val="00B55492"/>
    <w:rsid w:val="00B92A56"/>
    <w:rsid w:val="00BD4B3C"/>
    <w:rsid w:val="00C41EBB"/>
    <w:rsid w:val="00C43118"/>
    <w:rsid w:val="00CD627F"/>
    <w:rsid w:val="00CF13DB"/>
    <w:rsid w:val="00D046B0"/>
    <w:rsid w:val="00D27E7B"/>
    <w:rsid w:val="00D54D51"/>
    <w:rsid w:val="00D57AC6"/>
    <w:rsid w:val="00D61F62"/>
    <w:rsid w:val="00DD63CD"/>
    <w:rsid w:val="00E702A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paragraph" w:styleId="NormalWeb">
    <w:name w:val="Normal (Web)"/>
    <w:basedOn w:val="Normal"/>
    <w:uiPriority w:val="99"/>
    <w:unhideWhenUsed/>
    <w:rsid w:val="008A2934"/>
    <w:pPr>
      <w:widowControl/>
      <w:adjustRightInd/>
      <w:spacing w:before="100" w:beforeAutospacing="1" w:after="100" w:afterAutospacing="1" w:line="240" w:lineRule="auto"/>
      <w:jc w:val="left"/>
      <w:textAlignment w:val="auto"/>
    </w:pPr>
    <w:rPr>
      <w:rFonts w:ascii="Times New Roman" w:hAnsi="Times New Roman"/>
      <w:bCs w:val="0"/>
      <w:sz w:val="24"/>
      <w:szCs w:val="24"/>
    </w:rPr>
  </w:style>
  <w:style w:type="character" w:styleId="Hipervnculo">
    <w:name w:val="Hyperlink"/>
    <w:basedOn w:val="Fuentedeprrafopredeter"/>
    <w:uiPriority w:val="99"/>
    <w:unhideWhenUsed/>
    <w:rsid w:val="00203F6F"/>
    <w:rPr>
      <w:color w:val="0563C1" w:themeColor="hyperlink"/>
      <w:u w:val="single"/>
    </w:rPr>
  </w:style>
  <w:style w:type="character" w:styleId="Mencinsinresolver">
    <w:name w:val="Unresolved Mention"/>
    <w:basedOn w:val="Fuentedeprrafopredeter"/>
    <w:uiPriority w:val="99"/>
    <w:semiHidden/>
    <w:unhideWhenUsed/>
    <w:rsid w:val="00203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administracion@camaraandujar.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3</Pages>
  <Words>841</Words>
  <Characters>4631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Javier Herrera</cp:lastModifiedBy>
  <cp:revision>33</cp:revision>
  <cp:lastPrinted>2018-03-13T09:40:00Z</cp:lastPrinted>
  <dcterms:created xsi:type="dcterms:W3CDTF">2018-03-12T13:12:00Z</dcterms:created>
  <dcterms:modified xsi:type="dcterms:W3CDTF">2026-05-14T09:57:00Z</dcterms:modified>
</cp:coreProperties>
</file>